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25"/>
        <w:gridCol w:w="3724"/>
        <w:gridCol w:w="2473"/>
        <w:gridCol w:w="7366"/>
      </w:tblGrid>
      <w:tr w:rsidR="0072533F" w14:paraId="31476734" w14:textId="77777777" w:rsidTr="00E22700">
        <w:tc>
          <w:tcPr>
            <w:tcW w:w="15388" w:type="dxa"/>
            <w:gridSpan w:val="4"/>
          </w:tcPr>
          <w:p w14:paraId="5DF5944E" w14:textId="77777777" w:rsidR="0072533F" w:rsidRPr="0072533F" w:rsidRDefault="0072533F" w:rsidP="0072533F">
            <w:pPr>
              <w:jc w:val="center"/>
              <w:rPr>
                <w:b/>
                <w:sz w:val="36"/>
              </w:rPr>
            </w:pPr>
            <w:r w:rsidRPr="0072533F">
              <w:rPr>
                <w:b/>
                <w:sz w:val="36"/>
              </w:rPr>
              <w:t>History Medium Term Planning</w:t>
            </w:r>
          </w:p>
        </w:tc>
      </w:tr>
      <w:tr w:rsidR="00AB5845" w14:paraId="5EC9AB6A" w14:textId="77777777" w:rsidTr="00E22700">
        <w:tc>
          <w:tcPr>
            <w:tcW w:w="1825" w:type="dxa"/>
          </w:tcPr>
          <w:p w14:paraId="1B4EFAD4" w14:textId="77777777" w:rsidR="00AB5845" w:rsidRPr="00337214" w:rsidRDefault="00AB5845" w:rsidP="00F400BE">
            <w:pPr>
              <w:rPr>
                <w:b/>
                <w:sz w:val="36"/>
              </w:rPr>
            </w:pPr>
            <w:r w:rsidRPr="00337214">
              <w:rPr>
                <w:b/>
                <w:sz w:val="36"/>
              </w:rPr>
              <w:t>Year/Term</w:t>
            </w:r>
          </w:p>
        </w:tc>
        <w:tc>
          <w:tcPr>
            <w:tcW w:w="3724" w:type="dxa"/>
          </w:tcPr>
          <w:p w14:paraId="3FF94EB0" w14:textId="77777777" w:rsidR="00AB5845" w:rsidRPr="0067242B" w:rsidRDefault="00F81644" w:rsidP="00F81644">
            <w:pPr>
              <w:rPr>
                <w:sz w:val="36"/>
              </w:rPr>
            </w:pPr>
            <w:r>
              <w:rPr>
                <w:sz w:val="36"/>
              </w:rPr>
              <w:t>Y7 Autumn 2</w:t>
            </w:r>
          </w:p>
        </w:tc>
        <w:tc>
          <w:tcPr>
            <w:tcW w:w="2473" w:type="dxa"/>
          </w:tcPr>
          <w:p w14:paraId="5A4C8E34" w14:textId="77777777" w:rsidR="00AB5845" w:rsidRPr="00337214" w:rsidRDefault="0072533F" w:rsidP="00F400BE">
            <w:pPr>
              <w:jc w:val="right"/>
              <w:rPr>
                <w:b/>
                <w:sz w:val="36"/>
              </w:rPr>
            </w:pPr>
            <w:r>
              <w:rPr>
                <w:b/>
                <w:sz w:val="36"/>
              </w:rPr>
              <w:t>Unit</w:t>
            </w:r>
          </w:p>
        </w:tc>
        <w:tc>
          <w:tcPr>
            <w:tcW w:w="7366" w:type="dxa"/>
          </w:tcPr>
          <w:p w14:paraId="45F839AE" w14:textId="77777777" w:rsidR="00AB5845" w:rsidRPr="0067242B" w:rsidRDefault="00F81644" w:rsidP="00F400BE">
            <w:pPr>
              <w:rPr>
                <w:sz w:val="36"/>
              </w:rPr>
            </w:pPr>
            <w:r>
              <w:rPr>
                <w:sz w:val="36"/>
              </w:rPr>
              <w:t>The Norman Conquest</w:t>
            </w:r>
          </w:p>
        </w:tc>
      </w:tr>
      <w:tr w:rsidR="00AB5845" w14:paraId="595A0646" w14:textId="77777777" w:rsidTr="00E22700">
        <w:tc>
          <w:tcPr>
            <w:tcW w:w="1825" w:type="dxa"/>
          </w:tcPr>
          <w:p w14:paraId="79C1EE3A" w14:textId="77777777" w:rsidR="00AB5845" w:rsidRPr="00337214" w:rsidRDefault="00AB5845" w:rsidP="00F400BE">
            <w:pPr>
              <w:rPr>
                <w:b/>
                <w:sz w:val="36"/>
              </w:rPr>
            </w:pPr>
            <w:r>
              <w:rPr>
                <w:b/>
                <w:sz w:val="36"/>
              </w:rPr>
              <w:t>Weeks</w:t>
            </w:r>
          </w:p>
        </w:tc>
        <w:tc>
          <w:tcPr>
            <w:tcW w:w="3724" w:type="dxa"/>
          </w:tcPr>
          <w:p w14:paraId="1FDD166B" w14:textId="77777777" w:rsidR="00AB5845" w:rsidRDefault="004C3B6F" w:rsidP="00F400BE">
            <w:pPr>
              <w:rPr>
                <w:sz w:val="36"/>
              </w:rPr>
            </w:pPr>
            <w:r>
              <w:rPr>
                <w:sz w:val="36"/>
              </w:rPr>
              <w:t>7</w:t>
            </w:r>
          </w:p>
        </w:tc>
        <w:tc>
          <w:tcPr>
            <w:tcW w:w="2473" w:type="dxa"/>
          </w:tcPr>
          <w:p w14:paraId="7FB1B759" w14:textId="77777777" w:rsidR="00AB5845" w:rsidRPr="00337214" w:rsidRDefault="00AB5845" w:rsidP="00F400BE">
            <w:pPr>
              <w:jc w:val="right"/>
              <w:rPr>
                <w:b/>
                <w:sz w:val="36"/>
              </w:rPr>
            </w:pPr>
            <w:r>
              <w:rPr>
                <w:b/>
                <w:sz w:val="36"/>
              </w:rPr>
              <w:t>Theme</w:t>
            </w:r>
            <w:r w:rsidR="0072533F">
              <w:rPr>
                <w:b/>
                <w:sz w:val="36"/>
              </w:rPr>
              <w:t>s</w:t>
            </w:r>
          </w:p>
        </w:tc>
        <w:tc>
          <w:tcPr>
            <w:tcW w:w="7366" w:type="dxa"/>
          </w:tcPr>
          <w:p w14:paraId="5FD3BF2D" w14:textId="77777777" w:rsidR="00AB5845" w:rsidRPr="004C3B6F" w:rsidRDefault="00F81644" w:rsidP="00F400BE">
            <w:pPr>
              <w:rPr>
                <w:sz w:val="24"/>
              </w:rPr>
            </w:pPr>
            <w:r w:rsidRPr="004C3B6F">
              <w:rPr>
                <w:sz w:val="24"/>
              </w:rPr>
              <w:t>Monarchy, Warfare, Conquest, Individual Actions</w:t>
            </w:r>
            <w:r w:rsidR="004C3B6F" w:rsidRPr="004C3B6F">
              <w:rPr>
                <w:sz w:val="24"/>
              </w:rPr>
              <w:t xml:space="preserve">, Power &amp; Control </w:t>
            </w:r>
          </w:p>
        </w:tc>
      </w:tr>
      <w:tr w:rsidR="00277715" w14:paraId="5E25D87C" w14:textId="77777777" w:rsidTr="00E22700">
        <w:tc>
          <w:tcPr>
            <w:tcW w:w="1825" w:type="dxa"/>
          </w:tcPr>
          <w:p w14:paraId="6DAF9EF7" w14:textId="77777777" w:rsidR="00277715" w:rsidRDefault="00277715" w:rsidP="00F400BE">
            <w:pPr>
              <w:rPr>
                <w:b/>
                <w:sz w:val="36"/>
              </w:rPr>
            </w:pPr>
            <w:r>
              <w:rPr>
                <w:b/>
                <w:sz w:val="36"/>
              </w:rPr>
              <w:t>Note</w:t>
            </w:r>
          </w:p>
        </w:tc>
        <w:tc>
          <w:tcPr>
            <w:tcW w:w="3724" w:type="dxa"/>
          </w:tcPr>
          <w:p w14:paraId="05726D62" w14:textId="77777777" w:rsidR="00277715" w:rsidRDefault="00277715" w:rsidP="00F400BE">
            <w:pPr>
              <w:rPr>
                <w:sz w:val="36"/>
              </w:rPr>
            </w:pPr>
          </w:p>
        </w:tc>
        <w:tc>
          <w:tcPr>
            <w:tcW w:w="2473" w:type="dxa"/>
          </w:tcPr>
          <w:p w14:paraId="11DB01A0" w14:textId="77777777" w:rsidR="00277715" w:rsidRDefault="00277715" w:rsidP="00F400BE">
            <w:pPr>
              <w:jc w:val="right"/>
              <w:rPr>
                <w:b/>
                <w:sz w:val="36"/>
              </w:rPr>
            </w:pPr>
            <w:proofErr w:type="spellStart"/>
            <w:r>
              <w:rPr>
                <w:b/>
                <w:sz w:val="36"/>
              </w:rPr>
              <w:t>Curr</w:t>
            </w:r>
            <w:proofErr w:type="spellEnd"/>
            <w:r>
              <w:rPr>
                <w:b/>
                <w:sz w:val="36"/>
              </w:rPr>
              <w:t>. Link</w:t>
            </w:r>
          </w:p>
        </w:tc>
        <w:tc>
          <w:tcPr>
            <w:tcW w:w="7366" w:type="dxa"/>
          </w:tcPr>
          <w:p w14:paraId="19DA135F" w14:textId="77777777" w:rsidR="00277715" w:rsidRPr="004C3B6F" w:rsidRDefault="00F81644" w:rsidP="00F400BE">
            <w:pPr>
              <w:rPr>
                <w:sz w:val="24"/>
              </w:rPr>
            </w:pPr>
            <w:r w:rsidRPr="004C3B6F">
              <w:rPr>
                <w:sz w:val="24"/>
              </w:rPr>
              <w:t>The development of Church, state and society in Medieval Britain 1066-1509</w:t>
            </w:r>
          </w:p>
        </w:tc>
      </w:tr>
      <w:tr w:rsidR="00875710" w14:paraId="0D5D5AAD" w14:textId="77777777" w:rsidTr="00E22700">
        <w:tc>
          <w:tcPr>
            <w:tcW w:w="15388" w:type="dxa"/>
            <w:gridSpan w:val="4"/>
          </w:tcPr>
          <w:p w14:paraId="6CEEF6FE" w14:textId="77777777" w:rsidR="00875710" w:rsidRPr="008B54AF" w:rsidRDefault="00875710" w:rsidP="00F400BE">
            <w:pPr>
              <w:rPr>
                <w:b/>
                <w:sz w:val="36"/>
              </w:rPr>
            </w:pPr>
            <w:r w:rsidRPr="008B54AF">
              <w:rPr>
                <w:b/>
                <w:sz w:val="36"/>
              </w:rPr>
              <w:t>Overview and Rationale for Unit</w:t>
            </w:r>
          </w:p>
          <w:p w14:paraId="26866855" w14:textId="77777777" w:rsidR="00875710" w:rsidRPr="00AF4978" w:rsidRDefault="00875710" w:rsidP="004C3B6F">
            <w:pPr>
              <w:rPr>
                <w:sz w:val="18"/>
              </w:rPr>
            </w:pPr>
            <w:r>
              <w:rPr>
                <w:sz w:val="18"/>
              </w:rPr>
              <w:t>Briefly outline the main issues covered in this unit. How does it fit into the larger programme of study? Why are these Key Question important ones to ask? How does it fit into our vision statement for History?</w:t>
            </w:r>
          </w:p>
        </w:tc>
      </w:tr>
      <w:tr w:rsidR="00875710" w14:paraId="27BD3CFE" w14:textId="77777777" w:rsidTr="00E22700">
        <w:trPr>
          <w:trHeight w:val="4522"/>
        </w:trPr>
        <w:tc>
          <w:tcPr>
            <w:tcW w:w="15388" w:type="dxa"/>
            <w:gridSpan w:val="4"/>
          </w:tcPr>
          <w:p w14:paraId="516C5180" w14:textId="77777777" w:rsidR="00875710" w:rsidRPr="004C3B6F" w:rsidRDefault="00F81644" w:rsidP="00F400BE">
            <w:pPr>
              <w:rPr>
                <w:sz w:val="24"/>
              </w:rPr>
            </w:pPr>
            <w:r w:rsidRPr="004C3B6F">
              <w:rPr>
                <w:sz w:val="24"/>
              </w:rPr>
              <w:t xml:space="preserve">The Norman Conquest is a hugely important period in the history of the British Isles, not just for its own fame, but also because it allows students to appreciate the chaotic origins of England as a nation state. It allows students to perceive the diversity of Britain before the conquest, as well as exploring how the Normans altered the power dynamics in the country. The Norman Conquest also allows us to shed light on the major religious and social changes which go on to define the Middle Ages and ultimately shape our heritage landscape. </w:t>
            </w:r>
          </w:p>
          <w:p w14:paraId="437F6D3F" w14:textId="77777777" w:rsidR="00F81644" w:rsidRPr="004C3B6F" w:rsidRDefault="00F81644" w:rsidP="00F400BE">
            <w:pPr>
              <w:rPr>
                <w:sz w:val="24"/>
              </w:rPr>
            </w:pPr>
          </w:p>
          <w:p w14:paraId="0A8EEA40" w14:textId="77777777" w:rsidR="00F81644" w:rsidRDefault="00F81644" w:rsidP="00F81644">
            <w:r w:rsidRPr="004C3B6F">
              <w:rPr>
                <w:sz w:val="24"/>
              </w:rPr>
              <w:t xml:space="preserve">Importantly, this unit doesn’t just tell the story of William and the Conquest, it also takes a step back to look at the peoples of </w:t>
            </w:r>
            <w:r w:rsidR="0051537E" w:rsidRPr="004C3B6F">
              <w:rPr>
                <w:sz w:val="24"/>
              </w:rPr>
              <w:t>Britain</w:t>
            </w:r>
            <w:r w:rsidRPr="004C3B6F">
              <w:rPr>
                <w:sz w:val="24"/>
              </w:rPr>
              <w:t xml:space="preserve"> before and after the conquest, asking questions about how far the country and people were changed by these events. The first part of the topic looks at how the actions of individuals and underlying conditions shape events. The second half takes a much broader, social history approach and looks at the longer term changes brought by the Normans in terms of power dynamics, but also how the Normans adapted and became part of the British story in their own right. </w:t>
            </w:r>
          </w:p>
        </w:tc>
      </w:tr>
    </w:tbl>
    <w:p w14:paraId="21D9A867" w14:textId="1AFF6A6C" w:rsidR="008B54AF" w:rsidRDefault="008B54AF" w:rsidP="00AB5845">
      <w:bookmarkStart w:id="0" w:name="_GoBack"/>
      <w:bookmarkEnd w:id="0"/>
    </w:p>
    <w:p w14:paraId="53A26682" w14:textId="77777777" w:rsidR="008B54AF" w:rsidRDefault="008B54AF">
      <w:r>
        <w:br w:type="page"/>
      </w:r>
    </w:p>
    <w:tbl>
      <w:tblPr>
        <w:tblStyle w:val="TableGrid"/>
        <w:tblW w:w="0" w:type="auto"/>
        <w:tblLook w:val="04A0" w:firstRow="1" w:lastRow="0" w:firstColumn="1" w:lastColumn="0" w:noHBand="0" w:noVBand="1"/>
      </w:tblPr>
      <w:tblGrid>
        <w:gridCol w:w="5129"/>
        <w:gridCol w:w="5129"/>
        <w:gridCol w:w="5130"/>
      </w:tblGrid>
      <w:tr w:rsidR="008B54AF" w:rsidRPr="008B54AF" w14:paraId="660403D5" w14:textId="77777777" w:rsidTr="008B54AF">
        <w:trPr>
          <w:trHeight w:val="70"/>
        </w:trPr>
        <w:tc>
          <w:tcPr>
            <w:tcW w:w="15388" w:type="dxa"/>
            <w:gridSpan w:val="3"/>
          </w:tcPr>
          <w:p w14:paraId="1D6926D9" w14:textId="77777777" w:rsidR="008B54AF" w:rsidRPr="008B54AF" w:rsidRDefault="008B54AF" w:rsidP="009F61E7">
            <w:pPr>
              <w:rPr>
                <w:b/>
                <w:sz w:val="36"/>
              </w:rPr>
            </w:pPr>
            <w:r w:rsidRPr="008B54AF">
              <w:rPr>
                <w:b/>
                <w:sz w:val="36"/>
              </w:rPr>
              <w:lastRenderedPageBreak/>
              <w:t>Resources</w:t>
            </w:r>
          </w:p>
        </w:tc>
      </w:tr>
      <w:tr w:rsidR="008B54AF" w14:paraId="7375BC73" w14:textId="77777777" w:rsidTr="008B54AF">
        <w:trPr>
          <w:trHeight w:val="104"/>
        </w:trPr>
        <w:tc>
          <w:tcPr>
            <w:tcW w:w="5129" w:type="dxa"/>
          </w:tcPr>
          <w:p w14:paraId="3DDE9AF7" w14:textId="56E83DB8" w:rsidR="008B54AF" w:rsidRDefault="008B54AF" w:rsidP="008B54AF">
            <w:pPr>
              <w:rPr>
                <w:sz w:val="24"/>
              </w:rPr>
            </w:pPr>
            <w:r>
              <w:rPr>
                <w:sz w:val="24"/>
              </w:rPr>
              <w:t>TEXT</w:t>
            </w:r>
            <w:r>
              <w:rPr>
                <w:sz w:val="24"/>
              </w:rPr>
              <w:t>BOOKS</w:t>
            </w:r>
          </w:p>
        </w:tc>
        <w:tc>
          <w:tcPr>
            <w:tcW w:w="5129" w:type="dxa"/>
          </w:tcPr>
          <w:p w14:paraId="06AF590E" w14:textId="0966EE20" w:rsidR="008B54AF" w:rsidRDefault="008B54AF" w:rsidP="008B54AF">
            <w:pPr>
              <w:rPr>
                <w:sz w:val="24"/>
              </w:rPr>
            </w:pPr>
            <w:r>
              <w:rPr>
                <w:sz w:val="24"/>
              </w:rPr>
              <w:t>WEBSITES</w:t>
            </w:r>
          </w:p>
        </w:tc>
        <w:tc>
          <w:tcPr>
            <w:tcW w:w="5130" w:type="dxa"/>
          </w:tcPr>
          <w:p w14:paraId="70832D82" w14:textId="596F0024" w:rsidR="008B54AF" w:rsidRDefault="008B54AF" w:rsidP="009F61E7">
            <w:pPr>
              <w:rPr>
                <w:sz w:val="24"/>
              </w:rPr>
            </w:pPr>
            <w:r>
              <w:rPr>
                <w:sz w:val="24"/>
              </w:rPr>
              <w:t>VIDEOS</w:t>
            </w:r>
          </w:p>
        </w:tc>
      </w:tr>
      <w:tr w:rsidR="008B54AF" w14:paraId="32FF5AA0" w14:textId="77777777" w:rsidTr="008B54AF">
        <w:trPr>
          <w:trHeight w:val="428"/>
        </w:trPr>
        <w:tc>
          <w:tcPr>
            <w:tcW w:w="5129" w:type="dxa"/>
          </w:tcPr>
          <w:p w14:paraId="12E1732D" w14:textId="77777777" w:rsidR="008B54AF" w:rsidRPr="008B54AF" w:rsidRDefault="008B54AF" w:rsidP="008B54AF">
            <w:pPr>
              <w:pStyle w:val="ListParagraph"/>
              <w:numPr>
                <w:ilvl w:val="0"/>
                <w:numId w:val="16"/>
              </w:numPr>
              <w:rPr>
                <w:sz w:val="24"/>
              </w:rPr>
            </w:pPr>
            <w:r w:rsidRPr="008B54AF">
              <w:rPr>
                <w:sz w:val="24"/>
              </w:rPr>
              <w:t xml:space="preserve">SHP Medieval Realms pp. </w:t>
            </w:r>
            <w:r w:rsidRPr="008B54AF">
              <w:rPr>
                <w:sz w:val="24"/>
              </w:rPr>
              <w:t>1-30</w:t>
            </w:r>
          </w:p>
          <w:p w14:paraId="7F067BF0" w14:textId="77777777" w:rsidR="008B54AF" w:rsidRPr="008B54AF" w:rsidRDefault="008B54AF" w:rsidP="008B54AF">
            <w:pPr>
              <w:pStyle w:val="ListParagraph"/>
              <w:numPr>
                <w:ilvl w:val="0"/>
                <w:numId w:val="16"/>
              </w:numPr>
              <w:rPr>
                <w:sz w:val="24"/>
              </w:rPr>
            </w:pPr>
            <w:r w:rsidRPr="008B54AF">
              <w:rPr>
                <w:sz w:val="24"/>
              </w:rPr>
              <w:t>Medieval Realms pp. 1-23</w:t>
            </w:r>
          </w:p>
          <w:p w14:paraId="4C8FDF8F" w14:textId="77777777" w:rsidR="008B54AF" w:rsidRDefault="008B54AF" w:rsidP="008B54AF">
            <w:pPr>
              <w:pStyle w:val="ListParagraph"/>
              <w:numPr>
                <w:ilvl w:val="0"/>
                <w:numId w:val="16"/>
              </w:numPr>
              <w:rPr>
                <w:sz w:val="24"/>
              </w:rPr>
            </w:pPr>
            <w:r>
              <w:rPr>
                <w:sz w:val="24"/>
              </w:rPr>
              <w:t>Medieval Minds pp. 42-48</w:t>
            </w:r>
          </w:p>
          <w:p w14:paraId="41723F73" w14:textId="46805B33" w:rsidR="001A0B6E" w:rsidRPr="008B54AF" w:rsidRDefault="001A0B6E" w:rsidP="008B54AF">
            <w:pPr>
              <w:pStyle w:val="ListParagraph"/>
              <w:numPr>
                <w:ilvl w:val="0"/>
                <w:numId w:val="16"/>
              </w:numPr>
              <w:rPr>
                <w:sz w:val="24"/>
              </w:rPr>
            </w:pPr>
            <w:r>
              <w:rPr>
                <w:sz w:val="24"/>
              </w:rPr>
              <w:t>The Middle Ages JDC pp2-18</w:t>
            </w:r>
          </w:p>
        </w:tc>
        <w:tc>
          <w:tcPr>
            <w:tcW w:w="5129" w:type="dxa"/>
          </w:tcPr>
          <w:p w14:paraId="4262E893" w14:textId="04157C57" w:rsidR="008B54AF" w:rsidRDefault="008B54AF" w:rsidP="008B54AF">
            <w:pPr>
              <w:pStyle w:val="ListParagraph"/>
              <w:numPr>
                <w:ilvl w:val="0"/>
                <w:numId w:val="16"/>
              </w:numPr>
              <w:rPr>
                <w:sz w:val="24"/>
              </w:rPr>
            </w:pPr>
            <w:r w:rsidRPr="008B54AF">
              <w:rPr>
                <w:sz w:val="24"/>
              </w:rPr>
              <w:t xml:space="preserve">Anglo Saxon Chronicle Online </w:t>
            </w:r>
            <w:hyperlink r:id="rId7" w:history="1">
              <w:r w:rsidRPr="008B54AF">
                <w:rPr>
                  <w:rStyle w:val="Hyperlink"/>
                  <w:sz w:val="24"/>
                </w:rPr>
                <w:t>HERE</w:t>
              </w:r>
            </w:hyperlink>
          </w:p>
          <w:p w14:paraId="74CD9B2D" w14:textId="4AE4BE1E" w:rsidR="002200E9" w:rsidRPr="008B54AF" w:rsidRDefault="002200E9" w:rsidP="008B54AF">
            <w:pPr>
              <w:pStyle w:val="ListParagraph"/>
              <w:numPr>
                <w:ilvl w:val="0"/>
                <w:numId w:val="16"/>
              </w:numPr>
              <w:rPr>
                <w:sz w:val="24"/>
              </w:rPr>
            </w:pPr>
            <w:r>
              <w:rPr>
                <w:sz w:val="24"/>
              </w:rPr>
              <w:t xml:space="preserve">British Museum – Anglo Saxons </w:t>
            </w:r>
            <w:hyperlink r:id="rId8" w:history="1">
              <w:r w:rsidRPr="002200E9">
                <w:rPr>
                  <w:rStyle w:val="Hyperlink"/>
                  <w:sz w:val="24"/>
                </w:rPr>
                <w:t>HERE</w:t>
              </w:r>
            </w:hyperlink>
          </w:p>
          <w:p w14:paraId="1EF07F99" w14:textId="297B1D1F" w:rsidR="008B54AF" w:rsidRPr="008B54AF" w:rsidRDefault="008B54AF" w:rsidP="008B54AF">
            <w:pPr>
              <w:pStyle w:val="ListParagraph"/>
              <w:numPr>
                <w:ilvl w:val="0"/>
                <w:numId w:val="16"/>
              </w:numPr>
              <w:rPr>
                <w:sz w:val="24"/>
              </w:rPr>
            </w:pPr>
            <w:r>
              <w:t xml:space="preserve">BBC Anglo-Saxons </w:t>
            </w:r>
            <w:hyperlink r:id="rId9" w:history="1">
              <w:r w:rsidRPr="008B54AF">
                <w:rPr>
                  <w:rStyle w:val="Hyperlink"/>
                </w:rPr>
                <w:t>HERE</w:t>
              </w:r>
            </w:hyperlink>
          </w:p>
          <w:p w14:paraId="5B7D199C" w14:textId="6B4F102D" w:rsidR="008B54AF" w:rsidRPr="008B54AF" w:rsidRDefault="008B54AF" w:rsidP="008B54AF">
            <w:pPr>
              <w:pStyle w:val="ListParagraph"/>
              <w:numPr>
                <w:ilvl w:val="0"/>
                <w:numId w:val="16"/>
              </w:numPr>
              <w:rPr>
                <w:sz w:val="24"/>
              </w:rPr>
            </w:pPr>
            <w:r>
              <w:t xml:space="preserve">BBC Anglo-Saxons for kids </w:t>
            </w:r>
            <w:hyperlink r:id="rId10" w:history="1">
              <w:r w:rsidRPr="008B54AF">
                <w:rPr>
                  <w:rStyle w:val="Hyperlink"/>
                </w:rPr>
                <w:t>HERE</w:t>
              </w:r>
            </w:hyperlink>
          </w:p>
          <w:p w14:paraId="4FFEC246" w14:textId="1630AE1B" w:rsidR="008B54AF" w:rsidRDefault="008B54AF" w:rsidP="008B54AF">
            <w:pPr>
              <w:pStyle w:val="ListParagraph"/>
              <w:numPr>
                <w:ilvl w:val="0"/>
                <w:numId w:val="16"/>
              </w:numPr>
              <w:rPr>
                <w:sz w:val="24"/>
              </w:rPr>
            </w:pPr>
            <w:r>
              <w:rPr>
                <w:sz w:val="24"/>
              </w:rPr>
              <w:t xml:space="preserve">Essential Norman Conquest </w:t>
            </w:r>
            <w:hyperlink r:id="rId11" w:history="1">
              <w:r w:rsidRPr="008B54AF">
                <w:rPr>
                  <w:rStyle w:val="Hyperlink"/>
                  <w:sz w:val="24"/>
                </w:rPr>
                <w:t>HERE</w:t>
              </w:r>
            </w:hyperlink>
            <w:r>
              <w:rPr>
                <w:sz w:val="24"/>
              </w:rPr>
              <w:t xml:space="preserve"> </w:t>
            </w:r>
          </w:p>
          <w:p w14:paraId="7A0D786E" w14:textId="3031CCC9" w:rsidR="002200E9" w:rsidRPr="008B54AF" w:rsidRDefault="002200E9" w:rsidP="008B54AF">
            <w:pPr>
              <w:pStyle w:val="ListParagraph"/>
              <w:numPr>
                <w:ilvl w:val="0"/>
                <w:numId w:val="16"/>
              </w:numPr>
              <w:rPr>
                <w:sz w:val="24"/>
              </w:rPr>
            </w:pPr>
            <w:r>
              <w:rPr>
                <w:sz w:val="24"/>
              </w:rPr>
              <w:t xml:space="preserve">BBC Normans </w:t>
            </w:r>
            <w:hyperlink r:id="rId12" w:history="1">
              <w:r w:rsidRPr="002200E9">
                <w:rPr>
                  <w:rStyle w:val="Hyperlink"/>
                  <w:sz w:val="24"/>
                </w:rPr>
                <w:t>HERE</w:t>
              </w:r>
            </w:hyperlink>
          </w:p>
          <w:p w14:paraId="56F90773" w14:textId="5569820C" w:rsidR="008B54AF" w:rsidRPr="008B54AF" w:rsidRDefault="002200E9" w:rsidP="008B54AF">
            <w:pPr>
              <w:pStyle w:val="ListParagraph"/>
              <w:numPr>
                <w:ilvl w:val="0"/>
                <w:numId w:val="16"/>
              </w:numPr>
              <w:rPr>
                <w:sz w:val="24"/>
              </w:rPr>
            </w:pPr>
            <w:r>
              <w:rPr>
                <w:sz w:val="24"/>
              </w:rPr>
              <w:t xml:space="preserve">British Library – Norman Language </w:t>
            </w:r>
            <w:hyperlink r:id="rId13" w:history="1">
              <w:r w:rsidRPr="002200E9">
                <w:rPr>
                  <w:rStyle w:val="Hyperlink"/>
                  <w:sz w:val="24"/>
                </w:rPr>
                <w:t>HERE</w:t>
              </w:r>
            </w:hyperlink>
          </w:p>
        </w:tc>
        <w:tc>
          <w:tcPr>
            <w:tcW w:w="5130" w:type="dxa"/>
          </w:tcPr>
          <w:p w14:paraId="3ECEEC15" w14:textId="77777777" w:rsidR="008B54AF" w:rsidRPr="008B54AF" w:rsidRDefault="008B54AF" w:rsidP="008B54AF">
            <w:pPr>
              <w:pStyle w:val="ListParagraph"/>
              <w:numPr>
                <w:ilvl w:val="0"/>
                <w:numId w:val="16"/>
              </w:numPr>
              <w:spacing w:after="200" w:line="276" w:lineRule="auto"/>
              <w:rPr>
                <w:sz w:val="24"/>
              </w:rPr>
            </w:pPr>
            <w:r>
              <w:t xml:space="preserve">Class Clips – Anglo-Saxons </w:t>
            </w:r>
            <w:hyperlink r:id="rId14" w:history="1">
              <w:r w:rsidRPr="008B54AF">
                <w:rPr>
                  <w:rStyle w:val="Hyperlink"/>
                </w:rPr>
                <w:t>HERE</w:t>
              </w:r>
            </w:hyperlink>
            <w:r>
              <w:t xml:space="preserve"> </w:t>
            </w:r>
          </w:p>
          <w:p w14:paraId="3C86D6B6" w14:textId="77777777" w:rsidR="008B54AF" w:rsidRDefault="002200E9" w:rsidP="008B54AF">
            <w:pPr>
              <w:pStyle w:val="ListParagraph"/>
              <w:numPr>
                <w:ilvl w:val="0"/>
                <w:numId w:val="16"/>
              </w:numPr>
              <w:rPr>
                <w:sz w:val="24"/>
              </w:rPr>
            </w:pPr>
            <w:r>
              <w:rPr>
                <w:sz w:val="24"/>
              </w:rPr>
              <w:t xml:space="preserve">Class Clips – Impact of the Normans </w:t>
            </w:r>
            <w:hyperlink r:id="rId15" w:history="1">
              <w:r w:rsidRPr="002200E9">
                <w:rPr>
                  <w:rStyle w:val="Hyperlink"/>
                  <w:sz w:val="24"/>
                </w:rPr>
                <w:t>HERE</w:t>
              </w:r>
            </w:hyperlink>
          </w:p>
          <w:p w14:paraId="1DD23C92" w14:textId="77777777" w:rsidR="002200E9" w:rsidRDefault="002200E9" w:rsidP="008B54AF">
            <w:pPr>
              <w:pStyle w:val="ListParagraph"/>
              <w:numPr>
                <w:ilvl w:val="0"/>
                <w:numId w:val="16"/>
              </w:numPr>
              <w:rPr>
                <w:sz w:val="24"/>
              </w:rPr>
            </w:pPr>
            <w:r>
              <w:rPr>
                <w:sz w:val="24"/>
              </w:rPr>
              <w:t xml:space="preserve">Timelines TV – Norman Conquest </w:t>
            </w:r>
            <w:hyperlink r:id="rId16" w:history="1">
              <w:r w:rsidRPr="002200E9">
                <w:rPr>
                  <w:rStyle w:val="Hyperlink"/>
                  <w:sz w:val="24"/>
                </w:rPr>
                <w:t>HERE</w:t>
              </w:r>
            </w:hyperlink>
          </w:p>
          <w:p w14:paraId="62A9810F" w14:textId="77777777" w:rsidR="002200E9" w:rsidRDefault="002200E9" w:rsidP="008B54AF">
            <w:pPr>
              <w:pStyle w:val="ListParagraph"/>
              <w:numPr>
                <w:ilvl w:val="0"/>
                <w:numId w:val="16"/>
              </w:numPr>
              <w:rPr>
                <w:sz w:val="24"/>
              </w:rPr>
            </w:pPr>
            <w:r>
              <w:rPr>
                <w:sz w:val="24"/>
              </w:rPr>
              <w:t xml:space="preserve">Medieval Realms – Norman Conquest </w:t>
            </w:r>
            <w:hyperlink r:id="rId17" w:history="1">
              <w:r w:rsidRPr="002200E9">
                <w:rPr>
                  <w:rStyle w:val="Hyperlink"/>
                  <w:sz w:val="24"/>
                </w:rPr>
                <w:t>HERE</w:t>
              </w:r>
            </w:hyperlink>
          </w:p>
          <w:p w14:paraId="14E918EE" w14:textId="77777777" w:rsidR="002200E9" w:rsidRDefault="002200E9" w:rsidP="008B54AF">
            <w:pPr>
              <w:pStyle w:val="ListParagraph"/>
              <w:numPr>
                <w:ilvl w:val="0"/>
                <w:numId w:val="16"/>
              </w:numPr>
              <w:rPr>
                <w:sz w:val="24"/>
              </w:rPr>
            </w:pPr>
            <w:r>
              <w:rPr>
                <w:sz w:val="24"/>
              </w:rPr>
              <w:t xml:space="preserve">Horrible Histories – Vikings to Normans </w:t>
            </w:r>
            <w:hyperlink r:id="rId18" w:history="1">
              <w:r w:rsidRPr="002200E9">
                <w:rPr>
                  <w:rStyle w:val="Hyperlink"/>
                  <w:sz w:val="24"/>
                </w:rPr>
                <w:t>HERE</w:t>
              </w:r>
            </w:hyperlink>
          </w:p>
          <w:p w14:paraId="07317046" w14:textId="1C3237FC" w:rsidR="002200E9" w:rsidRDefault="002200E9" w:rsidP="008B54AF">
            <w:pPr>
              <w:pStyle w:val="ListParagraph"/>
              <w:numPr>
                <w:ilvl w:val="0"/>
                <w:numId w:val="16"/>
              </w:numPr>
              <w:rPr>
                <w:sz w:val="24"/>
              </w:rPr>
            </w:pPr>
            <w:r>
              <w:rPr>
                <w:sz w:val="24"/>
              </w:rPr>
              <w:t xml:space="preserve">Horrible Histories 1066 </w:t>
            </w:r>
            <w:hyperlink r:id="rId19" w:history="1">
              <w:r w:rsidRPr="002200E9">
                <w:rPr>
                  <w:rStyle w:val="Hyperlink"/>
                  <w:sz w:val="24"/>
                </w:rPr>
                <w:t>HERE</w:t>
              </w:r>
            </w:hyperlink>
          </w:p>
          <w:p w14:paraId="1904145F" w14:textId="77777777" w:rsidR="002200E9" w:rsidRDefault="002200E9" w:rsidP="008B54AF">
            <w:pPr>
              <w:pStyle w:val="ListParagraph"/>
              <w:numPr>
                <w:ilvl w:val="0"/>
                <w:numId w:val="16"/>
              </w:numPr>
              <w:rPr>
                <w:sz w:val="24"/>
              </w:rPr>
            </w:pPr>
            <w:r>
              <w:rPr>
                <w:sz w:val="24"/>
              </w:rPr>
              <w:t xml:space="preserve">Bartlett Battle of Hastings </w:t>
            </w:r>
            <w:hyperlink r:id="rId20" w:history="1">
              <w:r w:rsidRPr="002200E9">
                <w:rPr>
                  <w:rStyle w:val="Hyperlink"/>
                  <w:sz w:val="24"/>
                </w:rPr>
                <w:t>HERE</w:t>
              </w:r>
            </w:hyperlink>
          </w:p>
          <w:p w14:paraId="454C74CF" w14:textId="77777777" w:rsidR="002200E9" w:rsidRDefault="002200E9" w:rsidP="008B54AF">
            <w:pPr>
              <w:pStyle w:val="ListParagraph"/>
              <w:numPr>
                <w:ilvl w:val="0"/>
                <w:numId w:val="16"/>
              </w:numPr>
              <w:rPr>
                <w:sz w:val="24"/>
              </w:rPr>
            </w:pPr>
            <w:r>
              <w:rPr>
                <w:sz w:val="24"/>
              </w:rPr>
              <w:t xml:space="preserve">Battlefield Britain – Hastings </w:t>
            </w:r>
            <w:hyperlink r:id="rId21" w:history="1">
              <w:r w:rsidRPr="002200E9">
                <w:rPr>
                  <w:rStyle w:val="Hyperlink"/>
                  <w:sz w:val="24"/>
                </w:rPr>
                <w:t>HERE</w:t>
              </w:r>
            </w:hyperlink>
          </w:p>
          <w:p w14:paraId="395C93E7" w14:textId="3C124EDD" w:rsidR="002200E9" w:rsidRDefault="002200E9" w:rsidP="008B54AF">
            <w:pPr>
              <w:pStyle w:val="ListParagraph"/>
              <w:numPr>
                <w:ilvl w:val="0"/>
                <w:numId w:val="16"/>
              </w:numPr>
              <w:rPr>
                <w:sz w:val="24"/>
              </w:rPr>
            </w:pPr>
            <w:r>
              <w:rPr>
                <w:sz w:val="24"/>
              </w:rPr>
              <w:t xml:space="preserve">A New Jerusalem – The impact of the Normans </w:t>
            </w:r>
            <w:hyperlink r:id="rId22" w:history="1">
              <w:r w:rsidRPr="002200E9">
                <w:rPr>
                  <w:rStyle w:val="Hyperlink"/>
                  <w:sz w:val="24"/>
                </w:rPr>
                <w:t>HERE</w:t>
              </w:r>
            </w:hyperlink>
            <w:r w:rsidR="001A0B6E">
              <w:rPr>
                <w:sz w:val="24"/>
              </w:rPr>
              <w:t xml:space="preserve"> (teacher)</w:t>
            </w:r>
          </w:p>
          <w:p w14:paraId="0DD5038E" w14:textId="77777777" w:rsidR="002200E9" w:rsidRDefault="002200E9" w:rsidP="008B54AF">
            <w:pPr>
              <w:pStyle w:val="ListParagraph"/>
              <w:numPr>
                <w:ilvl w:val="0"/>
                <w:numId w:val="16"/>
              </w:numPr>
              <w:rPr>
                <w:sz w:val="24"/>
              </w:rPr>
            </w:pPr>
            <w:r>
              <w:rPr>
                <w:sz w:val="24"/>
              </w:rPr>
              <w:t>Michael Wood – Anglo Saxons (3 parts)</w:t>
            </w:r>
            <w:r w:rsidR="001A0B6E">
              <w:rPr>
                <w:sz w:val="24"/>
              </w:rPr>
              <w:t xml:space="preserve"> </w:t>
            </w:r>
            <w:hyperlink r:id="rId23" w:history="1">
              <w:r w:rsidR="001A0B6E" w:rsidRPr="001A0B6E">
                <w:rPr>
                  <w:rStyle w:val="Hyperlink"/>
                  <w:sz w:val="24"/>
                </w:rPr>
                <w:t>HERE</w:t>
              </w:r>
            </w:hyperlink>
            <w:r w:rsidR="001A0B6E">
              <w:rPr>
                <w:sz w:val="24"/>
              </w:rPr>
              <w:t xml:space="preserve">, </w:t>
            </w:r>
            <w:hyperlink r:id="rId24" w:history="1">
              <w:r w:rsidR="001A0B6E" w:rsidRPr="001A0B6E">
                <w:rPr>
                  <w:rStyle w:val="Hyperlink"/>
                  <w:sz w:val="24"/>
                </w:rPr>
                <w:t>HERE</w:t>
              </w:r>
            </w:hyperlink>
            <w:r w:rsidR="001A0B6E">
              <w:rPr>
                <w:sz w:val="24"/>
              </w:rPr>
              <w:t xml:space="preserve"> and HERE (teacher)</w:t>
            </w:r>
          </w:p>
          <w:p w14:paraId="34B4B19C" w14:textId="77777777" w:rsidR="001A0B6E" w:rsidRDefault="001A0B6E" w:rsidP="008B54AF">
            <w:pPr>
              <w:pStyle w:val="ListParagraph"/>
              <w:numPr>
                <w:ilvl w:val="0"/>
                <w:numId w:val="16"/>
              </w:numPr>
              <w:rPr>
                <w:sz w:val="24"/>
              </w:rPr>
            </w:pPr>
            <w:r>
              <w:rPr>
                <w:sz w:val="24"/>
              </w:rPr>
              <w:t xml:space="preserve">Michael Wood Great British Story – Saxons </w:t>
            </w:r>
            <w:hyperlink r:id="rId25" w:history="1">
              <w:r w:rsidRPr="001A0B6E">
                <w:rPr>
                  <w:rStyle w:val="Hyperlink"/>
                  <w:sz w:val="24"/>
                </w:rPr>
                <w:t>HERE</w:t>
              </w:r>
            </w:hyperlink>
          </w:p>
          <w:p w14:paraId="3C58CCDC" w14:textId="77777777" w:rsidR="001A0B6E" w:rsidRDefault="001A0B6E" w:rsidP="001A0B6E">
            <w:pPr>
              <w:pStyle w:val="ListParagraph"/>
              <w:numPr>
                <w:ilvl w:val="0"/>
                <w:numId w:val="16"/>
              </w:numPr>
              <w:rPr>
                <w:sz w:val="24"/>
              </w:rPr>
            </w:pPr>
            <w:r>
              <w:rPr>
                <w:sz w:val="24"/>
              </w:rPr>
              <w:t>Michael Wood Great British Story –</w:t>
            </w:r>
            <w:r>
              <w:rPr>
                <w:sz w:val="24"/>
              </w:rPr>
              <w:t xml:space="preserve"> Saxon Lord </w:t>
            </w:r>
            <w:hyperlink r:id="rId26" w:history="1">
              <w:r w:rsidRPr="001A0B6E">
                <w:rPr>
                  <w:rStyle w:val="Hyperlink"/>
                  <w:sz w:val="24"/>
                </w:rPr>
                <w:t>HERE</w:t>
              </w:r>
            </w:hyperlink>
          </w:p>
          <w:p w14:paraId="0725FC2D" w14:textId="77777777" w:rsidR="001A0B6E" w:rsidRDefault="001A0B6E" w:rsidP="001A0B6E">
            <w:pPr>
              <w:pStyle w:val="ListParagraph"/>
              <w:numPr>
                <w:ilvl w:val="0"/>
                <w:numId w:val="16"/>
              </w:numPr>
              <w:rPr>
                <w:sz w:val="24"/>
              </w:rPr>
            </w:pPr>
            <w:r>
              <w:rPr>
                <w:sz w:val="24"/>
              </w:rPr>
              <w:t xml:space="preserve">Michael Wood Great British Story – Norman Castles </w:t>
            </w:r>
            <w:hyperlink r:id="rId27" w:history="1">
              <w:r w:rsidRPr="001A0B6E">
                <w:rPr>
                  <w:rStyle w:val="Hyperlink"/>
                  <w:sz w:val="24"/>
                </w:rPr>
                <w:t>HERE</w:t>
              </w:r>
            </w:hyperlink>
          </w:p>
          <w:p w14:paraId="473E102D" w14:textId="35502722" w:rsidR="001A0B6E" w:rsidRPr="008B54AF" w:rsidRDefault="001A0B6E" w:rsidP="001A0B6E">
            <w:pPr>
              <w:pStyle w:val="ListParagraph"/>
              <w:numPr>
                <w:ilvl w:val="0"/>
                <w:numId w:val="16"/>
              </w:numPr>
              <w:rPr>
                <w:sz w:val="24"/>
              </w:rPr>
            </w:pPr>
            <w:r>
              <w:rPr>
                <w:sz w:val="24"/>
              </w:rPr>
              <w:t xml:space="preserve">Michael Wood Great British Story – Impact of Normans </w:t>
            </w:r>
            <w:hyperlink r:id="rId28" w:history="1">
              <w:r w:rsidRPr="001A0B6E">
                <w:rPr>
                  <w:rStyle w:val="Hyperlink"/>
                  <w:sz w:val="24"/>
                </w:rPr>
                <w:t>HERE</w:t>
              </w:r>
            </w:hyperlink>
          </w:p>
        </w:tc>
      </w:tr>
    </w:tbl>
    <w:p w14:paraId="2CD24DCD" w14:textId="53406F99" w:rsidR="000B6EAB" w:rsidRDefault="000B6EAB" w:rsidP="00AB5845"/>
    <w:p w14:paraId="361E3FE0" w14:textId="77777777" w:rsidR="000B6EAB" w:rsidRDefault="000B6EAB">
      <w:r>
        <w:br w:type="page"/>
      </w:r>
    </w:p>
    <w:tbl>
      <w:tblPr>
        <w:tblStyle w:val="TableGrid"/>
        <w:tblW w:w="0" w:type="auto"/>
        <w:tblLook w:val="04A0" w:firstRow="1" w:lastRow="0" w:firstColumn="1" w:lastColumn="0" w:noHBand="0" w:noVBand="1"/>
      </w:tblPr>
      <w:tblGrid>
        <w:gridCol w:w="2263"/>
        <w:gridCol w:w="5127"/>
        <w:gridCol w:w="2103"/>
        <w:gridCol w:w="5895"/>
      </w:tblGrid>
      <w:tr w:rsidR="00875710" w14:paraId="300E1D10" w14:textId="77777777" w:rsidTr="001645BC">
        <w:trPr>
          <w:trHeight w:val="70"/>
        </w:trPr>
        <w:tc>
          <w:tcPr>
            <w:tcW w:w="15388" w:type="dxa"/>
            <w:gridSpan w:val="4"/>
            <w:shd w:val="clear" w:color="auto" w:fill="auto"/>
          </w:tcPr>
          <w:p w14:paraId="418540A7" w14:textId="77777777" w:rsidR="00875710" w:rsidRDefault="00875710" w:rsidP="001645BC">
            <w:pPr>
              <w:rPr>
                <w:b/>
              </w:rPr>
            </w:pPr>
            <w:r w:rsidRPr="00827087">
              <w:rPr>
                <w:b/>
              </w:rPr>
              <w:lastRenderedPageBreak/>
              <w:t>These are the core concepts for History. Where suitable, particular SIGNPOSTS of historical mastery should be targeted as part of lessons. These should form a guide when deciding how to teach a particular aspect of the course. The aim is to get sound coverage over the year. In addition to these the KNOWLEDGE required is outlined in the Programme of Study.</w:t>
            </w:r>
          </w:p>
        </w:tc>
      </w:tr>
      <w:tr w:rsidR="00875710" w14:paraId="1B4904D1" w14:textId="77777777" w:rsidTr="001645BC">
        <w:trPr>
          <w:trHeight w:val="70"/>
        </w:trPr>
        <w:tc>
          <w:tcPr>
            <w:tcW w:w="7390" w:type="dxa"/>
            <w:gridSpan w:val="2"/>
            <w:shd w:val="clear" w:color="auto" w:fill="auto"/>
          </w:tcPr>
          <w:p w14:paraId="287DB2D9" w14:textId="77777777" w:rsidR="00875710" w:rsidRDefault="00875710" w:rsidP="001645BC">
            <w:pPr>
              <w:rPr>
                <w:b/>
              </w:rPr>
            </w:pPr>
            <w:r>
              <w:rPr>
                <w:b/>
              </w:rPr>
              <w:t>LO1) Causation</w:t>
            </w:r>
          </w:p>
        </w:tc>
        <w:tc>
          <w:tcPr>
            <w:tcW w:w="7998" w:type="dxa"/>
            <w:gridSpan w:val="2"/>
            <w:shd w:val="clear" w:color="auto" w:fill="auto"/>
          </w:tcPr>
          <w:p w14:paraId="794305F8" w14:textId="77777777" w:rsidR="00875710" w:rsidRDefault="00875710" w:rsidP="001645BC">
            <w:pPr>
              <w:rPr>
                <w:b/>
              </w:rPr>
            </w:pPr>
            <w:r>
              <w:rPr>
                <w:b/>
              </w:rPr>
              <w:t>LO4) Change &amp; Continuity</w:t>
            </w:r>
          </w:p>
        </w:tc>
      </w:tr>
      <w:tr w:rsidR="00875710" w14:paraId="2169882F" w14:textId="77777777" w:rsidTr="001645BC">
        <w:trPr>
          <w:trHeight w:val="88"/>
        </w:trPr>
        <w:tc>
          <w:tcPr>
            <w:tcW w:w="2263" w:type="dxa"/>
            <w:shd w:val="clear" w:color="auto" w:fill="auto"/>
          </w:tcPr>
          <w:p w14:paraId="5B4A7401" w14:textId="77777777" w:rsidR="00875710" w:rsidRPr="00A97360" w:rsidRDefault="00875710" w:rsidP="001645BC">
            <w:pPr>
              <w:rPr>
                <w:b/>
                <w:sz w:val="16"/>
              </w:rPr>
            </w:pPr>
            <w:r>
              <w:rPr>
                <w:b/>
                <w:sz w:val="16"/>
              </w:rPr>
              <w:t>SIGNPOST 1</w:t>
            </w:r>
          </w:p>
          <w:p w14:paraId="52513F67" w14:textId="77777777" w:rsidR="00875710" w:rsidRPr="00A97360" w:rsidRDefault="00875710" w:rsidP="001645BC">
            <w:pPr>
              <w:rPr>
                <w:sz w:val="16"/>
              </w:rPr>
            </w:pPr>
            <w:r>
              <w:rPr>
                <w:sz w:val="16"/>
              </w:rPr>
              <w:t>Causal Webs</w:t>
            </w:r>
          </w:p>
        </w:tc>
        <w:tc>
          <w:tcPr>
            <w:tcW w:w="5127" w:type="dxa"/>
            <w:shd w:val="clear" w:color="auto" w:fill="auto"/>
          </w:tcPr>
          <w:p w14:paraId="11FA219F" w14:textId="77777777" w:rsidR="00875710" w:rsidRPr="000B6EAB" w:rsidRDefault="00875710" w:rsidP="001645BC">
            <w:pPr>
              <w:rPr>
                <w:b/>
                <w:sz w:val="18"/>
              </w:rPr>
            </w:pPr>
            <w:r w:rsidRPr="00A97360">
              <w:rPr>
                <w:sz w:val="16"/>
              </w:rPr>
              <w:t>Change happens because of MULTIPLE CAUSES and leads to many different results or consequences. These create a WEB of related causes and consequences.</w:t>
            </w:r>
          </w:p>
        </w:tc>
        <w:tc>
          <w:tcPr>
            <w:tcW w:w="2103" w:type="dxa"/>
            <w:shd w:val="clear" w:color="auto" w:fill="auto"/>
          </w:tcPr>
          <w:p w14:paraId="43E88403" w14:textId="77777777" w:rsidR="00875710" w:rsidRPr="00A97360" w:rsidRDefault="00875710" w:rsidP="001645BC">
            <w:pPr>
              <w:rPr>
                <w:b/>
                <w:sz w:val="16"/>
              </w:rPr>
            </w:pPr>
            <w:r>
              <w:rPr>
                <w:b/>
                <w:sz w:val="16"/>
              </w:rPr>
              <w:t>SIGNPOST 1</w:t>
            </w:r>
          </w:p>
          <w:p w14:paraId="4A1D4A38" w14:textId="77777777" w:rsidR="00875710" w:rsidRPr="00A97360" w:rsidRDefault="00875710" w:rsidP="001645BC">
            <w:pPr>
              <w:widowControl w:val="0"/>
              <w:spacing w:line="259" w:lineRule="auto"/>
              <w:rPr>
                <w:sz w:val="16"/>
              </w:rPr>
            </w:pPr>
            <w:r>
              <w:rPr>
                <w:sz w:val="16"/>
              </w:rPr>
              <w:t>Identifying Change</w:t>
            </w:r>
          </w:p>
        </w:tc>
        <w:tc>
          <w:tcPr>
            <w:tcW w:w="5895" w:type="dxa"/>
            <w:shd w:val="clear" w:color="auto" w:fill="auto"/>
          </w:tcPr>
          <w:p w14:paraId="60B52C18" w14:textId="77777777" w:rsidR="00875710" w:rsidRPr="000B6EAB" w:rsidRDefault="00875710" w:rsidP="001645BC">
            <w:pPr>
              <w:rPr>
                <w:b/>
                <w:sz w:val="18"/>
              </w:rPr>
            </w:pPr>
            <w:r w:rsidRPr="00A97360">
              <w:rPr>
                <w:sz w:val="16"/>
              </w:rPr>
              <w:t>Past societies are not fixed, there are changes which have occurred spanning centuries. Changes in the past can be identified by looking at DEVELOPMENTS between two periods.</w:t>
            </w:r>
          </w:p>
        </w:tc>
      </w:tr>
      <w:tr w:rsidR="00875710" w14:paraId="54966045" w14:textId="77777777" w:rsidTr="001645BC">
        <w:trPr>
          <w:trHeight w:val="88"/>
        </w:trPr>
        <w:tc>
          <w:tcPr>
            <w:tcW w:w="2263" w:type="dxa"/>
            <w:shd w:val="clear" w:color="auto" w:fill="auto"/>
          </w:tcPr>
          <w:p w14:paraId="689A4964" w14:textId="77777777" w:rsidR="00875710" w:rsidRPr="00A97360" w:rsidRDefault="00875710" w:rsidP="001645BC">
            <w:pPr>
              <w:rPr>
                <w:b/>
                <w:sz w:val="16"/>
              </w:rPr>
            </w:pPr>
            <w:r>
              <w:rPr>
                <w:b/>
                <w:sz w:val="16"/>
              </w:rPr>
              <w:t>SIGNPOST 2</w:t>
            </w:r>
          </w:p>
          <w:p w14:paraId="01FE64C3" w14:textId="77777777" w:rsidR="00875710" w:rsidRPr="00A97360" w:rsidRDefault="00875710" w:rsidP="001645BC">
            <w:pPr>
              <w:rPr>
                <w:sz w:val="16"/>
              </w:rPr>
            </w:pPr>
            <w:r>
              <w:rPr>
                <w:sz w:val="16"/>
              </w:rPr>
              <w:t>Influence of Factors</w:t>
            </w:r>
          </w:p>
        </w:tc>
        <w:tc>
          <w:tcPr>
            <w:tcW w:w="5127" w:type="dxa"/>
            <w:shd w:val="clear" w:color="auto" w:fill="auto"/>
          </w:tcPr>
          <w:p w14:paraId="176C41BE" w14:textId="77777777" w:rsidR="00875710" w:rsidRPr="000B6EAB" w:rsidRDefault="00875710" w:rsidP="001645BC">
            <w:pPr>
              <w:rPr>
                <w:b/>
                <w:sz w:val="18"/>
              </w:rPr>
            </w:pPr>
            <w:r w:rsidRPr="00A97360">
              <w:rPr>
                <w:sz w:val="16"/>
              </w:rPr>
              <w:t>Different causes have different LEVELS OF INFLUENCE. Some causes are more important than other causes.</w:t>
            </w:r>
          </w:p>
        </w:tc>
        <w:tc>
          <w:tcPr>
            <w:tcW w:w="2103" w:type="dxa"/>
            <w:shd w:val="clear" w:color="auto" w:fill="auto"/>
          </w:tcPr>
          <w:p w14:paraId="2F22D2A5" w14:textId="77777777" w:rsidR="00875710" w:rsidRPr="00A97360" w:rsidRDefault="00875710" w:rsidP="001645BC">
            <w:pPr>
              <w:rPr>
                <w:b/>
                <w:sz w:val="16"/>
              </w:rPr>
            </w:pPr>
            <w:r>
              <w:rPr>
                <w:b/>
                <w:sz w:val="16"/>
              </w:rPr>
              <w:t>SIGNPOST 2</w:t>
            </w:r>
          </w:p>
          <w:p w14:paraId="65F7CC65" w14:textId="77777777" w:rsidR="00875710" w:rsidRPr="00A97360" w:rsidRDefault="00875710" w:rsidP="001645BC">
            <w:pPr>
              <w:widowControl w:val="0"/>
              <w:spacing w:line="259" w:lineRule="auto"/>
              <w:rPr>
                <w:sz w:val="16"/>
              </w:rPr>
            </w:pPr>
            <w:r>
              <w:rPr>
                <w:sz w:val="16"/>
              </w:rPr>
              <w:t>Interweaving Continuity and Change</w:t>
            </w:r>
          </w:p>
        </w:tc>
        <w:tc>
          <w:tcPr>
            <w:tcW w:w="5895" w:type="dxa"/>
            <w:shd w:val="clear" w:color="auto" w:fill="auto"/>
          </w:tcPr>
          <w:p w14:paraId="6E693154" w14:textId="77777777" w:rsidR="00875710" w:rsidRPr="000B6EAB" w:rsidRDefault="00875710" w:rsidP="001645BC">
            <w:pPr>
              <w:rPr>
                <w:b/>
                <w:sz w:val="18"/>
              </w:rPr>
            </w:pPr>
            <w:r w:rsidRPr="00A97360">
              <w:rPr>
                <w:sz w:val="16"/>
              </w:rPr>
              <w:t>Change and continuity are INTERWOVEN and both can be present together in history. CHRONOLOGIES can be used to show change and continuity working together over time.</w:t>
            </w:r>
          </w:p>
        </w:tc>
      </w:tr>
      <w:tr w:rsidR="00875710" w14:paraId="089C2166" w14:textId="77777777" w:rsidTr="001645BC">
        <w:trPr>
          <w:trHeight w:val="88"/>
        </w:trPr>
        <w:tc>
          <w:tcPr>
            <w:tcW w:w="2263" w:type="dxa"/>
            <w:shd w:val="clear" w:color="auto" w:fill="auto"/>
          </w:tcPr>
          <w:p w14:paraId="27F8218B" w14:textId="77777777" w:rsidR="00875710" w:rsidRPr="00A97360" w:rsidRDefault="00875710" w:rsidP="001645BC">
            <w:pPr>
              <w:rPr>
                <w:b/>
                <w:sz w:val="16"/>
              </w:rPr>
            </w:pPr>
            <w:r>
              <w:rPr>
                <w:b/>
                <w:sz w:val="16"/>
              </w:rPr>
              <w:t>SIGNPOST 3</w:t>
            </w:r>
          </w:p>
          <w:p w14:paraId="752B893D" w14:textId="77777777" w:rsidR="00875710" w:rsidRPr="00A97360" w:rsidRDefault="00875710" w:rsidP="001645BC">
            <w:pPr>
              <w:rPr>
                <w:sz w:val="16"/>
              </w:rPr>
            </w:pPr>
            <w:r>
              <w:rPr>
                <w:sz w:val="16"/>
              </w:rPr>
              <w:t>Personal and Contextual Factors</w:t>
            </w:r>
          </w:p>
        </w:tc>
        <w:tc>
          <w:tcPr>
            <w:tcW w:w="5127" w:type="dxa"/>
            <w:shd w:val="clear" w:color="auto" w:fill="auto"/>
          </w:tcPr>
          <w:p w14:paraId="223CEEC2" w14:textId="77777777" w:rsidR="00875710" w:rsidRPr="000B6EAB" w:rsidRDefault="00875710" w:rsidP="001645BC">
            <w:pPr>
              <w:rPr>
                <w:b/>
                <w:sz w:val="18"/>
              </w:rPr>
            </w:pPr>
            <w:r w:rsidRPr="00A97360">
              <w:rPr>
                <w:sz w:val="16"/>
              </w:rPr>
              <w:t>Historical changes happen because of two main factors: The actions of HISTORICAL ACTORS and the CONDITIONS (social, economic etc.) which have influenced those actors.</w:t>
            </w:r>
          </w:p>
        </w:tc>
        <w:tc>
          <w:tcPr>
            <w:tcW w:w="2103" w:type="dxa"/>
            <w:shd w:val="clear" w:color="auto" w:fill="auto"/>
          </w:tcPr>
          <w:p w14:paraId="16A05D39" w14:textId="77777777" w:rsidR="00875710" w:rsidRPr="00A97360" w:rsidRDefault="00875710" w:rsidP="001645BC">
            <w:pPr>
              <w:rPr>
                <w:b/>
                <w:sz w:val="16"/>
              </w:rPr>
            </w:pPr>
            <w:r>
              <w:rPr>
                <w:b/>
                <w:sz w:val="16"/>
              </w:rPr>
              <w:t>SIGNPOST 3</w:t>
            </w:r>
          </w:p>
          <w:p w14:paraId="212517E5" w14:textId="77777777" w:rsidR="00875710" w:rsidRPr="00A97360" w:rsidRDefault="00875710" w:rsidP="001645BC">
            <w:pPr>
              <w:widowControl w:val="0"/>
              <w:spacing w:line="259" w:lineRule="auto"/>
              <w:rPr>
                <w:sz w:val="16"/>
              </w:rPr>
            </w:pPr>
            <w:r>
              <w:rPr>
                <w:sz w:val="16"/>
              </w:rPr>
              <w:t>Flows of Continuity and Change</w:t>
            </w:r>
          </w:p>
        </w:tc>
        <w:tc>
          <w:tcPr>
            <w:tcW w:w="5895" w:type="dxa"/>
            <w:shd w:val="clear" w:color="auto" w:fill="auto"/>
          </w:tcPr>
          <w:p w14:paraId="27126AE9" w14:textId="77777777" w:rsidR="00875710" w:rsidRPr="000B6EAB" w:rsidRDefault="00875710" w:rsidP="001645BC">
            <w:pPr>
              <w:rPr>
                <w:b/>
                <w:sz w:val="18"/>
              </w:rPr>
            </w:pPr>
            <w:r w:rsidRPr="00A97360">
              <w:rPr>
                <w:sz w:val="16"/>
              </w:rPr>
              <w:t>Change is a process which varies over time. Change can be described as a FLOW in terms of its PACE and EXTENT and can be said to TRENDS and have specific TURNING POINTS.</w:t>
            </w:r>
          </w:p>
        </w:tc>
      </w:tr>
      <w:tr w:rsidR="00875710" w14:paraId="1FF067A8" w14:textId="77777777" w:rsidTr="001645BC">
        <w:trPr>
          <w:trHeight w:val="205"/>
        </w:trPr>
        <w:tc>
          <w:tcPr>
            <w:tcW w:w="7390" w:type="dxa"/>
            <w:gridSpan w:val="2"/>
            <w:shd w:val="clear" w:color="auto" w:fill="auto"/>
          </w:tcPr>
          <w:p w14:paraId="68B9F4BC" w14:textId="77777777" w:rsidR="00875710" w:rsidRDefault="00875710" w:rsidP="001645BC">
            <w:pPr>
              <w:widowControl w:val="0"/>
              <w:spacing w:line="259" w:lineRule="auto"/>
              <w:rPr>
                <w:b/>
              </w:rPr>
            </w:pPr>
            <w:r>
              <w:rPr>
                <w:b/>
              </w:rPr>
              <w:t xml:space="preserve">LO2) </w:t>
            </w:r>
            <w:r w:rsidRPr="000B6EAB">
              <w:rPr>
                <w:b/>
              </w:rPr>
              <w:t>Historical Evidence</w:t>
            </w:r>
          </w:p>
        </w:tc>
        <w:tc>
          <w:tcPr>
            <w:tcW w:w="7998" w:type="dxa"/>
            <w:gridSpan w:val="2"/>
            <w:shd w:val="clear" w:color="auto" w:fill="auto"/>
          </w:tcPr>
          <w:p w14:paraId="40EEB05B" w14:textId="77777777" w:rsidR="00875710" w:rsidRDefault="00875710" w:rsidP="001645BC">
            <w:pPr>
              <w:widowControl w:val="0"/>
              <w:spacing w:line="259" w:lineRule="auto"/>
              <w:rPr>
                <w:b/>
              </w:rPr>
            </w:pPr>
            <w:r>
              <w:rPr>
                <w:b/>
              </w:rPr>
              <w:t>LO5) Historical Interpretations</w:t>
            </w:r>
          </w:p>
        </w:tc>
      </w:tr>
      <w:tr w:rsidR="00875710" w14:paraId="1010A28F" w14:textId="77777777" w:rsidTr="001645BC">
        <w:trPr>
          <w:trHeight w:val="88"/>
        </w:trPr>
        <w:tc>
          <w:tcPr>
            <w:tcW w:w="2263" w:type="dxa"/>
            <w:shd w:val="clear" w:color="auto" w:fill="auto"/>
          </w:tcPr>
          <w:p w14:paraId="64C54E47" w14:textId="77777777" w:rsidR="00875710" w:rsidRPr="00A97360" w:rsidRDefault="00875710" w:rsidP="001645BC">
            <w:pPr>
              <w:rPr>
                <w:b/>
                <w:sz w:val="16"/>
              </w:rPr>
            </w:pPr>
            <w:r>
              <w:rPr>
                <w:b/>
                <w:sz w:val="16"/>
              </w:rPr>
              <w:t>SIGNPOST 1</w:t>
            </w:r>
          </w:p>
          <w:p w14:paraId="0058E71E" w14:textId="77777777" w:rsidR="00875710" w:rsidRPr="00A97360" w:rsidRDefault="00875710" w:rsidP="001645BC">
            <w:pPr>
              <w:pStyle w:val="ListParagraph"/>
              <w:ind w:left="0"/>
              <w:rPr>
                <w:b/>
                <w:sz w:val="16"/>
              </w:rPr>
            </w:pPr>
            <w:r>
              <w:rPr>
                <w:sz w:val="16"/>
              </w:rPr>
              <w:t>Inferences from Sources</w:t>
            </w:r>
            <w:r w:rsidRPr="00A97360">
              <w:rPr>
                <w:sz w:val="16"/>
              </w:rPr>
              <w:t xml:space="preserve"> </w:t>
            </w:r>
          </w:p>
        </w:tc>
        <w:tc>
          <w:tcPr>
            <w:tcW w:w="5127" w:type="dxa"/>
            <w:shd w:val="clear" w:color="auto" w:fill="auto"/>
          </w:tcPr>
          <w:p w14:paraId="6DA71DE5" w14:textId="77777777" w:rsidR="00875710" w:rsidRPr="000B6EAB" w:rsidRDefault="00875710" w:rsidP="001645BC">
            <w:pPr>
              <w:rPr>
                <w:b/>
                <w:sz w:val="18"/>
              </w:rPr>
            </w:pPr>
            <w:r w:rsidRPr="00A97360">
              <w:rPr>
                <w:sz w:val="16"/>
              </w:rPr>
              <w:t>When we write history we need to create interpretations of the past based on evidence. INFERENCES are drawn from a variety of primary sources to create interpretations of the past.</w:t>
            </w:r>
          </w:p>
        </w:tc>
        <w:tc>
          <w:tcPr>
            <w:tcW w:w="2103" w:type="dxa"/>
            <w:shd w:val="clear" w:color="auto" w:fill="auto"/>
          </w:tcPr>
          <w:p w14:paraId="3F32DCA5" w14:textId="77777777" w:rsidR="00875710" w:rsidRPr="00A97360" w:rsidRDefault="00875710" w:rsidP="001645BC">
            <w:pPr>
              <w:rPr>
                <w:b/>
                <w:sz w:val="16"/>
              </w:rPr>
            </w:pPr>
            <w:r>
              <w:rPr>
                <w:b/>
                <w:sz w:val="16"/>
              </w:rPr>
              <w:t>SIGNPOST 1</w:t>
            </w:r>
          </w:p>
          <w:p w14:paraId="1D4770F2" w14:textId="77777777" w:rsidR="00875710" w:rsidRPr="00A97360" w:rsidRDefault="00875710" w:rsidP="001645BC">
            <w:pPr>
              <w:pStyle w:val="NoSpacing"/>
              <w:rPr>
                <w:b/>
                <w:sz w:val="16"/>
              </w:rPr>
            </w:pPr>
            <w:r>
              <w:rPr>
                <w:sz w:val="16"/>
              </w:rPr>
              <w:t>Identifying Interpretations</w:t>
            </w:r>
          </w:p>
        </w:tc>
        <w:tc>
          <w:tcPr>
            <w:tcW w:w="5895" w:type="dxa"/>
            <w:shd w:val="clear" w:color="auto" w:fill="auto"/>
          </w:tcPr>
          <w:p w14:paraId="58C4C6EF" w14:textId="77777777" w:rsidR="00875710" w:rsidRPr="000B6EAB" w:rsidRDefault="00875710" w:rsidP="001645BC">
            <w:pPr>
              <w:rPr>
                <w:b/>
                <w:sz w:val="18"/>
              </w:rPr>
            </w:pPr>
            <w:r w:rsidRPr="00A97360">
              <w:rPr>
                <w:sz w:val="16"/>
              </w:rPr>
              <w:t>Historical interpretations are everywhere. Every piece of historical writing is an interpretation of some sort. The past is not fixed but CONSTRUCTED through interpretations.</w:t>
            </w:r>
          </w:p>
        </w:tc>
      </w:tr>
      <w:tr w:rsidR="00875710" w14:paraId="0D7E5334" w14:textId="77777777" w:rsidTr="001645BC">
        <w:trPr>
          <w:trHeight w:val="205"/>
        </w:trPr>
        <w:tc>
          <w:tcPr>
            <w:tcW w:w="2263" w:type="dxa"/>
            <w:shd w:val="clear" w:color="auto" w:fill="auto"/>
          </w:tcPr>
          <w:p w14:paraId="6938F25B" w14:textId="77777777" w:rsidR="00875710" w:rsidRPr="00A97360" w:rsidRDefault="00875710" w:rsidP="001645BC">
            <w:pPr>
              <w:rPr>
                <w:b/>
                <w:sz w:val="16"/>
              </w:rPr>
            </w:pPr>
            <w:r>
              <w:rPr>
                <w:b/>
                <w:sz w:val="16"/>
              </w:rPr>
              <w:t>SIGNPOST 2</w:t>
            </w:r>
          </w:p>
          <w:p w14:paraId="48B685EB" w14:textId="77777777" w:rsidR="00875710" w:rsidRPr="00A97360" w:rsidRDefault="00875710" w:rsidP="001645BC">
            <w:pPr>
              <w:pStyle w:val="ListParagraph"/>
              <w:ind w:left="0"/>
              <w:rPr>
                <w:sz w:val="16"/>
              </w:rPr>
            </w:pPr>
            <w:r>
              <w:rPr>
                <w:sz w:val="16"/>
              </w:rPr>
              <w:t>Cross Referencing Sources</w:t>
            </w:r>
          </w:p>
        </w:tc>
        <w:tc>
          <w:tcPr>
            <w:tcW w:w="5127" w:type="dxa"/>
            <w:shd w:val="clear" w:color="auto" w:fill="auto"/>
          </w:tcPr>
          <w:p w14:paraId="1D3C61B0" w14:textId="77777777" w:rsidR="00875710" w:rsidRPr="000B6EAB" w:rsidRDefault="00875710" w:rsidP="001645BC">
            <w:pPr>
              <w:rPr>
                <w:b/>
                <w:sz w:val="18"/>
              </w:rPr>
            </w:pPr>
            <w:r w:rsidRPr="00A97360">
              <w:rPr>
                <w:sz w:val="16"/>
              </w:rPr>
              <w:t>Historical evidence must be CROSS-REFERENCED so that claims are not made based on single pieces of evidence. CROSS-REFERENCING means checking against other primary or secondary sources.</w:t>
            </w:r>
          </w:p>
        </w:tc>
        <w:tc>
          <w:tcPr>
            <w:tcW w:w="2103" w:type="dxa"/>
            <w:shd w:val="clear" w:color="auto" w:fill="auto"/>
          </w:tcPr>
          <w:p w14:paraId="307C6432" w14:textId="77777777" w:rsidR="00875710" w:rsidRPr="00A97360" w:rsidRDefault="00875710" w:rsidP="001645BC">
            <w:pPr>
              <w:rPr>
                <w:b/>
                <w:sz w:val="16"/>
              </w:rPr>
            </w:pPr>
            <w:r>
              <w:rPr>
                <w:b/>
                <w:sz w:val="16"/>
              </w:rPr>
              <w:t>SIGNPOST 2</w:t>
            </w:r>
          </w:p>
          <w:p w14:paraId="2F1CA20A" w14:textId="77777777" w:rsidR="00875710" w:rsidRPr="00A97360" w:rsidRDefault="00875710" w:rsidP="001645BC">
            <w:pPr>
              <w:pStyle w:val="NoSpacing"/>
              <w:rPr>
                <w:b/>
                <w:sz w:val="16"/>
              </w:rPr>
            </w:pPr>
            <w:r>
              <w:rPr>
                <w:sz w:val="16"/>
              </w:rPr>
              <w:t>Drawing Inferences from Interpretations</w:t>
            </w:r>
          </w:p>
        </w:tc>
        <w:tc>
          <w:tcPr>
            <w:tcW w:w="5895" w:type="dxa"/>
            <w:shd w:val="clear" w:color="auto" w:fill="auto"/>
          </w:tcPr>
          <w:p w14:paraId="7881253B" w14:textId="77777777" w:rsidR="00875710" w:rsidRPr="000B6EAB" w:rsidRDefault="00875710" w:rsidP="001645BC">
            <w:pPr>
              <w:rPr>
                <w:b/>
                <w:sz w:val="18"/>
              </w:rPr>
            </w:pPr>
            <w:r w:rsidRPr="00A97360">
              <w:rPr>
                <w:sz w:val="16"/>
              </w:rPr>
              <w:t>It is possible to draw INFERENCES from interpretations of the past, just like with historical sources. INFERENCES will reveal the MESSAGE of a particular interpretation.</w:t>
            </w:r>
          </w:p>
        </w:tc>
      </w:tr>
      <w:tr w:rsidR="00875710" w14:paraId="31D8ADF0" w14:textId="77777777" w:rsidTr="001645BC">
        <w:trPr>
          <w:trHeight w:val="205"/>
        </w:trPr>
        <w:tc>
          <w:tcPr>
            <w:tcW w:w="2263" w:type="dxa"/>
            <w:shd w:val="clear" w:color="auto" w:fill="auto"/>
          </w:tcPr>
          <w:p w14:paraId="424AB4A7" w14:textId="77777777" w:rsidR="00875710" w:rsidRPr="00A97360" w:rsidRDefault="00875710" w:rsidP="001645BC">
            <w:pPr>
              <w:rPr>
                <w:b/>
                <w:sz w:val="16"/>
              </w:rPr>
            </w:pPr>
            <w:r>
              <w:rPr>
                <w:b/>
                <w:sz w:val="16"/>
              </w:rPr>
              <w:t>SIGNPOST 3</w:t>
            </w:r>
          </w:p>
          <w:p w14:paraId="47013E70" w14:textId="77777777" w:rsidR="00875710" w:rsidRPr="00A97360" w:rsidRDefault="00875710" w:rsidP="001645BC">
            <w:pPr>
              <w:pStyle w:val="ListParagraph"/>
              <w:ind w:left="0"/>
              <w:rPr>
                <w:b/>
                <w:sz w:val="16"/>
              </w:rPr>
            </w:pPr>
            <w:r>
              <w:rPr>
                <w:sz w:val="16"/>
              </w:rPr>
              <w:t>Source Utility</w:t>
            </w:r>
          </w:p>
        </w:tc>
        <w:tc>
          <w:tcPr>
            <w:tcW w:w="5127" w:type="dxa"/>
            <w:shd w:val="clear" w:color="auto" w:fill="auto"/>
          </w:tcPr>
          <w:p w14:paraId="15C52B60" w14:textId="77777777" w:rsidR="00875710" w:rsidRPr="000B6EAB" w:rsidRDefault="00875710" w:rsidP="001645BC">
            <w:pPr>
              <w:rPr>
                <w:b/>
                <w:sz w:val="18"/>
              </w:rPr>
            </w:pPr>
            <w:r w:rsidRPr="00A97360">
              <w:rPr>
                <w:sz w:val="16"/>
              </w:rPr>
              <w:t>Historical evidence has multiple uses. The UTILITY of a piece of historical evidence varies according to the specific enquiry or the questions being asked.</w:t>
            </w:r>
          </w:p>
        </w:tc>
        <w:tc>
          <w:tcPr>
            <w:tcW w:w="2103" w:type="dxa"/>
            <w:shd w:val="clear" w:color="auto" w:fill="auto"/>
          </w:tcPr>
          <w:p w14:paraId="481DCFCD" w14:textId="77777777" w:rsidR="00875710" w:rsidRPr="00A97360" w:rsidRDefault="00875710" w:rsidP="001645BC">
            <w:pPr>
              <w:rPr>
                <w:b/>
                <w:sz w:val="16"/>
              </w:rPr>
            </w:pPr>
            <w:r>
              <w:rPr>
                <w:b/>
                <w:sz w:val="16"/>
              </w:rPr>
              <w:t>SIGNPOST 3</w:t>
            </w:r>
          </w:p>
          <w:p w14:paraId="3AB9C1B7" w14:textId="77777777" w:rsidR="00875710" w:rsidRPr="00A97360" w:rsidRDefault="00875710" w:rsidP="001645BC">
            <w:pPr>
              <w:pStyle w:val="NoSpacing"/>
              <w:rPr>
                <w:b/>
                <w:sz w:val="16"/>
              </w:rPr>
            </w:pPr>
            <w:r>
              <w:rPr>
                <w:sz w:val="16"/>
              </w:rPr>
              <w:t>Evaluating Interpretations</w:t>
            </w:r>
          </w:p>
        </w:tc>
        <w:tc>
          <w:tcPr>
            <w:tcW w:w="5895" w:type="dxa"/>
            <w:shd w:val="clear" w:color="auto" w:fill="auto"/>
          </w:tcPr>
          <w:p w14:paraId="034965F2" w14:textId="77777777" w:rsidR="00875710" w:rsidRPr="000B6EAB" w:rsidRDefault="00875710" w:rsidP="001645BC">
            <w:pPr>
              <w:rPr>
                <w:b/>
                <w:sz w:val="18"/>
              </w:rPr>
            </w:pPr>
            <w:r w:rsidRPr="00A97360">
              <w:rPr>
                <w:sz w:val="16"/>
              </w:rPr>
              <w:t>The APPROACH of an author must always be considered. This means considering their VIEWPOINT, PURPOSE, AUDIENCE and EVIDENCE chosen to build their interpretation</w:t>
            </w:r>
          </w:p>
        </w:tc>
      </w:tr>
      <w:tr w:rsidR="00875710" w14:paraId="07D71233" w14:textId="77777777" w:rsidTr="001645BC">
        <w:trPr>
          <w:trHeight w:val="205"/>
        </w:trPr>
        <w:tc>
          <w:tcPr>
            <w:tcW w:w="2263" w:type="dxa"/>
            <w:shd w:val="clear" w:color="auto" w:fill="auto"/>
          </w:tcPr>
          <w:p w14:paraId="60958C6E" w14:textId="77777777" w:rsidR="00875710" w:rsidRPr="00A97360" w:rsidRDefault="00875710" w:rsidP="001645BC">
            <w:pPr>
              <w:rPr>
                <w:b/>
                <w:sz w:val="16"/>
              </w:rPr>
            </w:pPr>
            <w:r>
              <w:rPr>
                <w:b/>
                <w:sz w:val="16"/>
              </w:rPr>
              <w:t>SIGNPOST 4</w:t>
            </w:r>
          </w:p>
          <w:p w14:paraId="64394A4D" w14:textId="77777777" w:rsidR="00875710" w:rsidRPr="00A97360" w:rsidRDefault="00875710" w:rsidP="001645BC">
            <w:pPr>
              <w:pStyle w:val="ListParagraph"/>
              <w:ind w:left="0"/>
              <w:rPr>
                <w:b/>
                <w:sz w:val="16"/>
              </w:rPr>
            </w:pPr>
            <w:r>
              <w:rPr>
                <w:sz w:val="16"/>
              </w:rPr>
              <w:t>Evaluating Sources</w:t>
            </w:r>
          </w:p>
        </w:tc>
        <w:tc>
          <w:tcPr>
            <w:tcW w:w="5127" w:type="dxa"/>
            <w:shd w:val="clear" w:color="auto" w:fill="auto"/>
          </w:tcPr>
          <w:p w14:paraId="04E44CDC" w14:textId="77777777" w:rsidR="00875710" w:rsidRPr="000B6EAB" w:rsidRDefault="00875710" w:rsidP="001645BC">
            <w:pPr>
              <w:rPr>
                <w:b/>
                <w:sz w:val="18"/>
              </w:rPr>
            </w:pPr>
            <w:r w:rsidRPr="00A97360">
              <w:rPr>
                <w:sz w:val="16"/>
              </w:rPr>
              <w:t>Working with evidence begins before the source is read by thinking about how the AUTHOR, intended AUDIENCE and PURPOSE of an historical source might affect its WEIGHT for a purpose.</w:t>
            </w:r>
          </w:p>
        </w:tc>
        <w:tc>
          <w:tcPr>
            <w:tcW w:w="2103" w:type="dxa"/>
            <w:shd w:val="clear" w:color="auto" w:fill="auto"/>
          </w:tcPr>
          <w:p w14:paraId="45654214" w14:textId="77777777" w:rsidR="00875710" w:rsidRPr="00A97360" w:rsidRDefault="00875710" w:rsidP="001645BC">
            <w:pPr>
              <w:rPr>
                <w:b/>
                <w:sz w:val="16"/>
              </w:rPr>
            </w:pPr>
            <w:r>
              <w:rPr>
                <w:b/>
                <w:sz w:val="16"/>
              </w:rPr>
              <w:t>SIGNPOST 4</w:t>
            </w:r>
          </w:p>
          <w:p w14:paraId="58A4CEE8" w14:textId="77777777" w:rsidR="00875710" w:rsidRPr="00A97360" w:rsidRDefault="00875710" w:rsidP="001645BC">
            <w:pPr>
              <w:pStyle w:val="NoSpacing"/>
              <w:rPr>
                <w:b/>
                <w:sz w:val="16"/>
              </w:rPr>
            </w:pPr>
            <w:r>
              <w:rPr>
                <w:sz w:val="16"/>
              </w:rPr>
              <w:t>Interpretations in Context</w:t>
            </w:r>
          </w:p>
        </w:tc>
        <w:tc>
          <w:tcPr>
            <w:tcW w:w="5895" w:type="dxa"/>
            <w:shd w:val="clear" w:color="auto" w:fill="auto"/>
          </w:tcPr>
          <w:p w14:paraId="45A28BB9" w14:textId="77777777" w:rsidR="00875710" w:rsidRPr="000B6EAB" w:rsidRDefault="00875710" w:rsidP="001645BC">
            <w:pPr>
              <w:rPr>
                <w:b/>
                <w:sz w:val="18"/>
              </w:rPr>
            </w:pPr>
            <w:r w:rsidRPr="00A97360">
              <w:rPr>
                <w:sz w:val="16"/>
              </w:rPr>
              <w:t>Historical interpretations must be understood on their own terms. This means thinking about the CONTEXT in which they were created and what conditions and views existed at the time.</w:t>
            </w:r>
          </w:p>
        </w:tc>
      </w:tr>
      <w:tr w:rsidR="00875710" w14:paraId="71AD0000" w14:textId="77777777" w:rsidTr="001645BC">
        <w:trPr>
          <w:trHeight w:val="88"/>
        </w:trPr>
        <w:tc>
          <w:tcPr>
            <w:tcW w:w="2263" w:type="dxa"/>
            <w:shd w:val="clear" w:color="auto" w:fill="auto"/>
          </w:tcPr>
          <w:p w14:paraId="60E1E7C5" w14:textId="77777777" w:rsidR="00875710" w:rsidRPr="00A97360" w:rsidRDefault="00875710" w:rsidP="001645BC">
            <w:pPr>
              <w:rPr>
                <w:b/>
                <w:sz w:val="16"/>
              </w:rPr>
            </w:pPr>
            <w:r>
              <w:rPr>
                <w:b/>
                <w:sz w:val="16"/>
              </w:rPr>
              <w:t>SIGNPOST 5</w:t>
            </w:r>
          </w:p>
          <w:p w14:paraId="55856813" w14:textId="77777777" w:rsidR="00875710" w:rsidRPr="00A97360" w:rsidRDefault="00875710" w:rsidP="001645BC">
            <w:pPr>
              <w:widowControl w:val="0"/>
              <w:spacing w:line="259" w:lineRule="auto"/>
              <w:rPr>
                <w:sz w:val="16"/>
                <w:szCs w:val="18"/>
              </w:rPr>
            </w:pPr>
            <w:r>
              <w:rPr>
                <w:sz w:val="16"/>
              </w:rPr>
              <w:t>Sources in Context</w:t>
            </w:r>
          </w:p>
        </w:tc>
        <w:tc>
          <w:tcPr>
            <w:tcW w:w="5127" w:type="dxa"/>
            <w:shd w:val="clear" w:color="auto" w:fill="auto"/>
          </w:tcPr>
          <w:p w14:paraId="79F6963D" w14:textId="77777777" w:rsidR="00875710" w:rsidRPr="000B6EAB" w:rsidRDefault="00875710" w:rsidP="001645BC">
            <w:pPr>
              <w:rPr>
                <w:b/>
                <w:sz w:val="18"/>
              </w:rPr>
            </w:pPr>
            <w:r w:rsidRPr="00A97360">
              <w:rPr>
                <w:sz w:val="16"/>
              </w:rPr>
              <w:t>Historical evidence must be understood on its own terms. This means thinking about the CONTEXT in which the source was created and what conditions and views existed at the time.</w:t>
            </w:r>
          </w:p>
        </w:tc>
        <w:tc>
          <w:tcPr>
            <w:tcW w:w="7998" w:type="dxa"/>
            <w:gridSpan w:val="2"/>
            <w:shd w:val="clear" w:color="auto" w:fill="auto"/>
          </w:tcPr>
          <w:p w14:paraId="03EE8D3D" w14:textId="77777777" w:rsidR="00875710" w:rsidRPr="000B6EAB" w:rsidRDefault="00875710" w:rsidP="001645BC">
            <w:pPr>
              <w:rPr>
                <w:b/>
                <w:sz w:val="18"/>
              </w:rPr>
            </w:pPr>
          </w:p>
        </w:tc>
      </w:tr>
      <w:tr w:rsidR="00875710" w14:paraId="41B959C5" w14:textId="77777777" w:rsidTr="001645BC">
        <w:trPr>
          <w:trHeight w:val="88"/>
        </w:trPr>
        <w:tc>
          <w:tcPr>
            <w:tcW w:w="7390" w:type="dxa"/>
            <w:gridSpan w:val="2"/>
            <w:shd w:val="clear" w:color="auto" w:fill="auto"/>
          </w:tcPr>
          <w:p w14:paraId="14E5EB9A" w14:textId="77777777" w:rsidR="00875710" w:rsidRPr="00827087" w:rsidRDefault="00875710" w:rsidP="001645BC">
            <w:pPr>
              <w:widowControl w:val="0"/>
              <w:spacing w:line="259" w:lineRule="auto"/>
              <w:rPr>
                <w:b/>
              </w:rPr>
            </w:pPr>
            <w:r>
              <w:rPr>
                <w:b/>
              </w:rPr>
              <w:t>LO3) Historical World Views</w:t>
            </w:r>
          </w:p>
        </w:tc>
        <w:tc>
          <w:tcPr>
            <w:tcW w:w="7998" w:type="dxa"/>
            <w:gridSpan w:val="2"/>
            <w:shd w:val="clear" w:color="auto" w:fill="auto"/>
          </w:tcPr>
          <w:p w14:paraId="538C2020" w14:textId="77777777" w:rsidR="00875710" w:rsidRPr="00827087" w:rsidRDefault="00875710" w:rsidP="001645BC">
            <w:pPr>
              <w:widowControl w:val="0"/>
              <w:spacing w:line="259" w:lineRule="auto"/>
              <w:rPr>
                <w:b/>
              </w:rPr>
            </w:pPr>
            <w:r>
              <w:rPr>
                <w:b/>
              </w:rPr>
              <w:t>LO6) Knowledge &amp;</w:t>
            </w:r>
            <w:r w:rsidRPr="00827087">
              <w:rPr>
                <w:b/>
              </w:rPr>
              <w:t xml:space="preserve"> Communication</w:t>
            </w:r>
          </w:p>
        </w:tc>
      </w:tr>
      <w:tr w:rsidR="00875710" w14:paraId="2AAAA755" w14:textId="77777777" w:rsidTr="001645BC">
        <w:trPr>
          <w:trHeight w:val="88"/>
        </w:trPr>
        <w:tc>
          <w:tcPr>
            <w:tcW w:w="2263" w:type="dxa"/>
            <w:shd w:val="clear" w:color="auto" w:fill="auto"/>
          </w:tcPr>
          <w:p w14:paraId="7EB5B4DA" w14:textId="77777777" w:rsidR="00875710" w:rsidRPr="00A97360" w:rsidRDefault="00875710" w:rsidP="001645BC">
            <w:pPr>
              <w:rPr>
                <w:b/>
                <w:sz w:val="16"/>
              </w:rPr>
            </w:pPr>
            <w:r>
              <w:rPr>
                <w:b/>
                <w:sz w:val="16"/>
              </w:rPr>
              <w:t>SIGNPOST 1</w:t>
            </w:r>
          </w:p>
          <w:p w14:paraId="1BE80AAE" w14:textId="77777777" w:rsidR="00875710" w:rsidRPr="00A97360" w:rsidRDefault="00875710" w:rsidP="001645BC">
            <w:pPr>
              <w:rPr>
                <w:sz w:val="16"/>
              </w:rPr>
            </w:pPr>
            <w:r w:rsidRPr="00477BC1">
              <w:rPr>
                <w:sz w:val="16"/>
              </w:rPr>
              <w:t>Appreciating World-Views</w:t>
            </w:r>
          </w:p>
        </w:tc>
        <w:tc>
          <w:tcPr>
            <w:tcW w:w="5127" w:type="dxa"/>
            <w:shd w:val="clear" w:color="auto" w:fill="auto"/>
          </w:tcPr>
          <w:p w14:paraId="2FEE75E0" w14:textId="77777777" w:rsidR="00875710" w:rsidRPr="000B6EAB" w:rsidRDefault="00875710" w:rsidP="001645BC">
            <w:pPr>
              <w:rPr>
                <w:b/>
                <w:sz w:val="18"/>
              </w:rPr>
            </w:pPr>
            <w:r w:rsidRPr="00A97360">
              <w:rPr>
                <w:sz w:val="16"/>
              </w:rPr>
              <w:t>There are major differences between modern WORLD-VIEWS and those of people in the past, this means their beliefs, values and motivations. We must avoid PRESENTISM.</w:t>
            </w:r>
          </w:p>
        </w:tc>
        <w:tc>
          <w:tcPr>
            <w:tcW w:w="2103" w:type="dxa"/>
            <w:shd w:val="clear" w:color="auto" w:fill="auto"/>
          </w:tcPr>
          <w:p w14:paraId="6A2CE2D9" w14:textId="77777777" w:rsidR="00875710" w:rsidRPr="00A97360" w:rsidRDefault="00875710" w:rsidP="001645BC">
            <w:pPr>
              <w:rPr>
                <w:b/>
                <w:sz w:val="16"/>
              </w:rPr>
            </w:pPr>
            <w:r>
              <w:rPr>
                <w:b/>
                <w:sz w:val="16"/>
              </w:rPr>
              <w:t>SIGNPOST 1</w:t>
            </w:r>
          </w:p>
          <w:p w14:paraId="57077BD1" w14:textId="77777777" w:rsidR="00875710" w:rsidRPr="00A97360" w:rsidRDefault="00875710" w:rsidP="001645BC">
            <w:pPr>
              <w:widowControl w:val="0"/>
              <w:spacing w:line="259" w:lineRule="auto"/>
              <w:rPr>
                <w:sz w:val="16"/>
              </w:rPr>
            </w:pPr>
            <w:r>
              <w:rPr>
                <w:sz w:val="16"/>
              </w:rPr>
              <w:t>Knowledge</w:t>
            </w:r>
          </w:p>
        </w:tc>
        <w:tc>
          <w:tcPr>
            <w:tcW w:w="5895" w:type="dxa"/>
            <w:shd w:val="clear" w:color="auto" w:fill="auto"/>
          </w:tcPr>
          <w:p w14:paraId="5525EAB9" w14:textId="77777777" w:rsidR="00875710" w:rsidRPr="000B6EAB" w:rsidRDefault="00875710" w:rsidP="001645BC">
            <w:pPr>
              <w:rPr>
                <w:b/>
                <w:sz w:val="18"/>
              </w:rPr>
            </w:pPr>
            <w:r w:rsidRPr="00A97360">
              <w:rPr>
                <w:sz w:val="16"/>
              </w:rPr>
              <w:t>Historical knowledge and evidence is used to develop and prove an argument. Historical evidence should be ACCURATE and RELEVANT.</w:t>
            </w:r>
          </w:p>
        </w:tc>
      </w:tr>
      <w:tr w:rsidR="00875710" w14:paraId="017EC427" w14:textId="77777777" w:rsidTr="001645BC">
        <w:trPr>
          <w:trHeight w:val="88"/>
        </w:trPr>
        <w:tc>
          <w:tcPr>
            <w:tcW w:w="2263" w:type="dxa"/>
            <w:shd w:val="clear" w:color="auto" w:fill="auto"/>
          </w:tcPr>
          <w:p w14:paraId="6FE21F79" w14:textId="77777777" w:rsidR="00875710" w:rsidRPr="00A97360" w:rsidRDefault="00875710" w:rsidP="001645BC">
            <w:pPr>
              <w:rPr>
                <w:b/>
                <w:sz w:val="16"/>
              </w:rPr>
            </w:pPr>
            <w:r>
              <w:rPr>
                <w:b/>
                <w:sz w:val="16"/>
              </w:rPr>
              <w:t>SIGNPOST 2</w:t>
            </w:r>
          </w:p>
          <w:p w14:paraId="50DE5C9E" w14:textId="77777777" w:rsidR="00875710" w:rsidRPr="00A97360" w:rsidRDefault="00875710" w:rsidP="001645BC">
            <w:pPr>
              <w:rPr>
                <w:sz w:val="16"/>
              </w:rPr>
            </w:pPr>
            <w:r>
              <w:rPr>
                <w:sz w:val="16"/>
              </w:rPr>
              <w:t>Perspectives in Context</w:t>
            </w:r>
          </w:p>
        </w:tc>
        <w:tc>
          <w:tcPr>
            <w:tcW w:w="5127" w:type="dxa"/>
            <w:shd w:val="clear" w:color="auto" w:fill="auto"/>
          </w:tcPr>
          <w:p w14:paraId="7D93F662" w14:textId="77777777" w:rsidR="00875710" w:rsidRPr="000B6EAB" w:rsidRDefault="00875710" w:rsidP="001645BC">
            <w:pPr>
              <w:rPr>
                <w:b/>
                <w:sz w:val="18"/>
              </w:rPr>
            </w:pPr>
            <w:r w:rsidRPr="00A97360">
              <w:rPr>
                <w:sz w:val="16"/>
              </w:rPr>
              <w:t>The perspectives of HISTORICAL ACTORS are best understood by thinking about the CONTEXT in which people lived and the WORLD-VIEWS that influenced them</w:t>
            </w:r>
          </w:p>
        </w:tc>
        <w:tc>
          <w:tcPr>
            <w:tcW w:w="2103" w:type="dxa"/>
            <w:shd w:val="clear" w:color="auto" w:fill="auto"/>
          </w:tcPr>
          <w:p w14:paraId="305FF767" w14:textId="77777777" w:rsidR="00875710" w:rsidRPr="00A97360" w:rsidRDefault="00875710" w:rsidP="001645BC">
            <w:pPr>
              <w:rPr>
                <w:b/>
                <w:sz w:val="16"/>
              </w:rPr>
            </w:pPr>
            <w:r>
              <w:rPr>
                <w:b/>
                <w:sz w:val="16"/>
              </w:rPr>
              <w:t>SIGNPOST 2</w:t>
            </w:r>
          </w:p>
          <w:p w14:paraId="6CA2F02C" w14:textId="77777777" w:rsidR="00875710" w:rsidRPr="00A97360" w:rsidRDefault="00875710" w:rsidP="001645BC">
            <w:pPr>
              <w:widowControl w:val="0"/>
              <w:spacing w:line="259" w:lineRule="auto"/>
              <w:rPr>
                <w:sz w:val="16"/>
              </w:rPr>
            </w:pPr>
            <w:r>
              <w:rPr>
                <w:sz w:val="16"/>
              </w:rPr>
              <w:t>Structure</w:t>
            </w:r>
          </w:p>
        </w:tc>
        <w:tc>
          <w:tcPr>
            <w:tcW w:w="5895" w:type="dxa"/>
            <w:shd w:val="clear" w:color="auto" w:fill="auto"/>
          </w:tcPr>
          <w:p w14:paraId="41E4CC4F" w14:textId="77777777" w:rsidR="00875710" w:rsidRPr="000B6EAB" w:rsidRDefault="00875710" w:rsidP="001645BC">
            <w:pPr>
              <w:rPr>
                <w:b/>
                <w:sz w:val="18"/>
              </w:rPr>
            </w:pPr>
            <w:r w:rsidRPr="00A97360">
              <w:rPr>
                <w:sz w:val="16"/>
              </w:rPr>
              <w:t>All writing needs a clear structure. This means introducing your work, developing ideas in paragraphs and reaching an overall conclusion.</w:t>
            </w:r>
          </w:p>
        </w:tc>
      </w:tr>
      <w:tr w:rsidR="00875710" w14:paraId="25FC4989" w14:textId="77777777" w:rsidTr="001645BC">
        <w:trPr>
          <w:trHeight w:val="88"/>
        </w:trPr>
        <w:tc>
          <w:tcPr>
            <w:tcW w:w="2263" w:type="dxa"/>
            <w:shd w:val="clear" w:color="auto" w:fill="auto"/>
          </w:tcPr>
          <w:p w14:paraId="7737AA49" w14:textId="77777777" w:rsidR="00875710" w:rsidRPr="00A97360" w:rsidRDefault="00875710" w:rsidP="001645BC">
            <w:pPr>
              <w:rPr>
                <w:b/>
                <w:sz w:val="16"/>
              </w:rPr>
            </w:pPr>
            <w:r>
              <w:rPr>
                <w:b/>
                <w:sz w:val="16"/>
              </w:rPr>
              <w:t>SIGNPOST 3</w:t>
            </w:r>
          </w:p>
          <w:p w14:paraId="2D8CB379" w14:textId="77777777" w:rsidR="00875710" w:rsidRPr="00A97360" w:rsidRDefault="00875710" w:rsidP="001645BC">
            <w:pPr>
              <w:rPr>
                <w:sz w:val="16"/>
              </w:rPr>
            </w:pPr>
            <w:r>
              <w:rPr>
                <w:sz w:val="16"/>
              </w:rPr>
              <w:t>Perspectives from Evidence</w:t>
            </w:r>
          </w:p>
        </w:tc>
        <w:tc>
          <w:tcPr>
            <w:tcW w:w="5127" w:type="dxa"/>
            <w:shd w:val="clear" w:color="auto" w:fill="auto"/>
          </w:tcPr>
          <w:p w14:paraId="09CDFF34" w14:textId="77777777" w:rsidR="00875710" w:rsidRPr="000B6EAB" w:rsidRDefault="00875710" w:rsidP="001645BC">
            <w:pPr>
              <w:rPr>
                <w:b/>
                <w:sz w:val="18"/>
              </w:rPr>
            </w:pPr>
            <w:r w:rsidRPr="00A97360">
              <w:rPr>
                <w:sz w:val="16"/>
              </w:rPr>
              <w:t>Looking at the perspective of an HISTORICAL ACTOR means drawing INFERENCES about how people thought and felt in the past. It does not mean using modern WORLD-VIEWS to imagine the past</w:t>
            </w:r>
          </w:p>
        </w:tc>
        <w:tc>
          <w:tcPr>
            <w:tcW w:w="2103" w:type="dxa"/>
            <w:shd w:val="clear" w:color="auto" w:fill="auto"/>
          </w:tcPr>
          <w:p w14:paraId="3EC423FD" w14:textId="77777777" w:rsidR="00875710" w:rsidRPr="00A97360" w:rsidRDefault="00875710" w:rsidP="001645BC">
            <w:pPr>
              <w:rPr>
                <w:b/>
                <w:sz w:val="16"/>
              </w:rPr>
            </w:pPr>
            <w:r>
              <w:rPr>
                <w:b/>
                <w:sz w:val="16"/>
              </w:rPr>
              <w:t>SIGNPOST 3</w:t>
            </w:r>
          </w:p>
          <w:p w14:paraId="05A5804C" w14:textId="77777777" w:rsidR="00875710" w:rsidRPr="00A97360" w:rsidRDefault="00875710" w:rsidP="001645BC">
            <w:pPr>
              <w:widowControl w:val="0"/>
              <w:spacing w:line="259" w:lineRule="auto"/>
              <w:rPr>
                <w:sz w:val="16"/>
              </w:rPr>
            </w:pPr>
            <w:r>
              <w:rPr>
                <w:sz w:val="16"/>
              </w:rPr>
              <w:t>Argument</w:t>
            </w:r>
          </w:p>
        </w:tc>
        <w:tc>
          <w:tcPr>
            <w:tcW w:w="5895" w:type="dxa"/>
            <w:shd w:val="clear" w:color="auto" w:fill="auto"/>
          </w:tcPr>
          <w:p w14:paraId="39379FDA" w14:textId="77777777" w:rsidR="00875710" w:rsidRPr="000B6EAB" w:rsidRDefault="00875710" w:rsidP="001645BC">
            <w:pPr>
              <w:rPr>
                <w:b/>
                <w:sz w:val="18"/>
              </w:rPr>
            </w:pPr>
            <w:r w:rsidRPr="00A97360">
              <w:rPr>
                <w:sz w:val="16"/>
              </w:rPr>
              <w:t>All historical essays require some form of argument to develop. This means you need to clearly answer the question set and build a clear line of argument throughout your work.</w:t>
            </w:r>
          </w:p>
        </w:tc>
      </w:tr>
      <w:tr w:rsidR="00875710" w14:paraId="33EC7B77" w14:textId="77777777" w:rsidTr="001645BC">
        <w:trPr>
          <w:trHeight w:val="88"/>
        </w:trPr>
        <w:tc>
          <w:tcPr>
            <w:tcW w:w="2263" w:type="dxa"/>
            <w:shd w:val="clear" w:color="auto" w:fill="auto"/>
          </w:tcPr>
          <w:p w14:paraId="5A9DD05B" w14:textId="77777777" w:rsidR="00875710" w:rsidRPr="00A97360" w:rsidRDefault="00875710" w:rsidP="001645BC">
            <w:pPr>
              <w:rPr>
                <w:b/>
                <w:sz w:val="16"/>
              </w:rPr>
            </w:pPr>
            <w:r>
              <w:rPr>
                <w:b/>
                <w:sz w:val="16"/>
              </w:rPr>
              <w:t>SIGNPOST 4</w:t>
            </w:r>
          </w:p>
          <w:p w14:paraId="734F06C0" w14:textId="77777777" w:rsidR="00875710" w:rsidRPr="00A97360" w:rsidRDefault="00875710" w:rsidP="001645BC">
            <w:pPr>
              <w:rPr>
                <w:sz w:val="16"/>
              </w:rPr>
            </w:pPr>
            <w:r>
              <w:rPr>
                <w:sz w:val="16"/>
              </w:rPr>
              <w:t>Diversity</w:t>
            </w:r>
          </w:p>
        </w:tc>
        <w:tc>
          <w:tcPr>
            <w:tcW w:w="5127" w:type="dxa"/>
            <w:shd w:val="clear" w:color="auto" w:fill="auto"/>
          </w:tcPr>
          <w:p w14:paraId="39C2EFD5" w14:textId="77777777" w:rsidR="00875710" w:rsidRPr="000B6EAB" w:rsidRDefault="00875710" w:rsidP="001645BC">
            <w:pPr>
              <w:rPr>
                <w:b/>
                <w:sz w:val="18"/>
              </w:rPr>
            </w:pPr>
            <w:r w:rsidRPr="00A97360">
              <w:rPr>
                <w:sz w:val="16"/>
              </w:rPr>
              <w:t>A variety of HISTORICAL ACTORS have very different (DIVERSE) experiences of the events in which they are involved. Understanding DIVERSITY is key to understanding history.</w:t>
            </w:r>
          </w:p>
        </w:tc>
        <w:tc>
          <w:tcPr>
            <w:tcW w:w="7998" w:type="dxa"/>
            <w:gridSpan w:val="2"/>
            <w:shd w:val="clear" w:color="auto" w:fill="auto"/>
          </w:tcPr>
          <w:p w14:paraId="0677906E" w14:textId="77777777" w:rsidR="00875710" w:rsidRPr="000B6EAB" w:rsidRDefault="00875710" w:rsidP="001645BC">
            <w:pPr>
              <w:rPr>
                <w:b/>
                <w:sz w:val="18"/>
              </w:rPr>
            </w:pPr>
          </w:p>
        </w:tc>
      </w:tr>
    </w:tbl>
    <w:p w14:paraId="12496437" w14:textId="77777777" w:rsidR="0072533F" w:rsidRDefault="0072533F" w:rsidP="00AB5845"/>
    <w:p w14:paraId="24965F9C" w14:textId="77777777" w:rsidR="00875710" w:rsidRDefault="00875710" w:rsidP="00AB5845"/>
    <w:tbl>
      <w:tblPr>
        <w:tblStyle w:val="TableGrid"/>
        <w:tblW w:w="0" w:type="auto"/>
        <w:tblLook w:val="04A0" w:firstRow="1" w:lastRow="0" w:firstColumn="1" w:lastColumn="0" w:noHBand="0" w:noVBand="1"/>
      </w:tblPr>
      <w:tblGrid>
        <w:gridCol w:w="851"/>
        <w:gridCol w:w="2215"/>
        <w:gridCol w:w="1390"/>
        <w:gridCol w:w="2790"/>
        <w:gridCol w:w="2192"/>
        <w:gridCol w:w="1446"/>
        <w:gridCol w:w="3983"/>
        <w:gridCol w:w="521"/>
      </w:tblGrid>
      <w:tr w:rsidR="0072533F" w14:paraId="2DD855A7" w14:textId="77777777" w:rsidTr="0051537E">
        <w:tc>
          <w:tcPr>
            <w:tcW w:w="3066" w:type="dxa"/>
            <w:gridSpan w:val="2"/>
          </w:tcPr>
          <w:p w14:paraId="37DE9E0B" w14:textId="77777777" w:rsidR="0072533F" w:rsidRPr="0072533F" w:rsidRDefault="0072533F">
            <w:pPr>
              <w:rPr>
                <w:b/>
                <w:sz w:val="36"/>
              </w:rPr>
            </w:pPr>
            <w:r w:rsidRPr="0072533F">
              <w:rPr>
                <w:b/>
                <w:sz w:val="36"/>
              </w:rPr>
              <w:lastRenderedPageBreak/>
              <w:t>Key Question 1</w:t>
            </w:r>
          </w:p>
        </w:tc>
        <w:tc>
          <w:tcPr>
            <w:tcW w:w="12322" w:type="dxa"/>
            <w:gridSpan w:val="6"/>
          </w:tcPr>
          <w:p w14:paraId="7261D293" w14:textId="77777777" w:rsidR="0072533F" w:rsidRPr="0072533F" w:rsidRDefault="004C3B6F">
            <w:pPr>
              <w:rPr>
                <w:sz w:val="36"/>
              </w:rPr>
            </w:pPr>
            <w:r w:rsidRPr="004C3B6F">
              <w:rPr>
                <w:sz w:val="36"/>
              </w:rPr>
              <w:t>Why was 1066 a year of crisis in Britain?</w:t>
            </w:r>
            <w:r>
              <w:rPr>
                <w:sz w:val="36"/>
              </w:rPr>
              <w:t xml:space="preserve"> (3 lessons)</w:t>
            </w:r>
          </w:p>
        </w:tc>
      </w:tr>
      <w:tr w:rsidR="0072533F" w14:paraId="62484077" w14:textId="77777777" w:rsidTr="0051537E">
        <w:tc>
          <w:tcPr>
            <w:tcW w:w="3066" w:type="dxa"/>
            <w:gridSpan w:val="2"/>
          </w:tcPr>
          <w:p w14:paraId="5F5AB212" w14:textId="77777777" w:rsidR="0072533F" w:rsidRPr="000B6EAB" w:rsidRDefault="0072533F">
            <w:pPr>
              <w:rPr>
                <w:b/>
                <w:sz w:val="28"/>
              </w:rPr>
            </w:pPr>
            <w:r w:rsidRPr="000B6EAB">
              <w:rPr>
                <w:b/>
                <w:sz w:val="28"/>
              </w:rPr>
              <w:t>Target Concepts</w:t>
            </w:r>
          </w:p>
        </w:tc>
        <w:tc>
          <w:tcPr>
            <w:tcW w:w="12322" w:type="dxa"/>
            <w:gridSpan w:val="6"/>
          </w:tcPr>
          <w:p w14:paraId="356E448A" w14:textId="77777777" w:rsidR="0072533F" w:rsidRPr="0072533F" w:rsidRDefault="004C3B6F" w:rsidP="006C2285">
            <w:pPr>
              <w:rPr>
                <w:sz w:val="36"/>
              </w:rPr>
            </w:pPr>
            <w:r w:rsidRPr="0051537E">
              <w:rPr>
                <w:sz w:val="28"/>
              </w:rPr>
              <w:t>LO1 – Causation;</w:t>
            </w:r>
            <w:r w:rsidR="006C2285">
              <w:rPr>
                <w:sz w:val="28"/>
              </w:rPr>
              <w:t xml:space="preserve"> </w:t>
            </w:r>
            <w:r w:rsidRPr="0051537E">
              <w:rPr>
                <w:sz w:val="28"/>
              </w:rPr>
              <w:t xml:space="preserve">LO6 – Knowledge &amp; Communication </w:t>
            </w:r>
          </w:p>
        </w:tc>
      </w:tr>
      <w:tr w:rsidR="000B6EAB" w14:paraId="108EBBA2" w14:textId="77777777" w:rsidTr="0051537E">
        <w:trPr>
          <w:trHeight w:val="2916"/>
        </w:trPr>
        <w:tc>
          <w:tcPr>
            <w:tcW w:w="3066" w:type="dxa"/>
            <w:gridSpan w:val="2"/>
          </w:tcPr>
          <w:p w14:paraId="08DE095F" w14:textId="77777777" w:rsidR="000B6EAB" w:rsidRPr="000B6EAB" w:rsidRDefault="000B6EAB">
            <w:pPr>
              <w:rPr>
                <w:b/>
                <w:sz w:val="28"/>
              </w:rPr>
            </w:pPr>
            <w:r>
              <w:rPr>
                <w:b/>
                <w:sz w:val="28"/>
              </w:rPr>
              <w:t>Aim for the end of the enquiry</w:t>
            </w:r>
          </w:p>
        </w:tc>
        <w:tc>
          <w:tcPr>
            <w:tcW w:w="12322" w:type="dxa"/>
            <w:gridSpan w:val="6"/>
          </w:tcPr>
          <w:p w14:paraId="491A49D1" w14:textId="77777777" w:rsidR="000B6EAB" w:rsidRPr="0051537E" w:rsidRDefault="0051537E" w:rsidP="0051537E">
            <w:pPr>
              <w:rPr>
                <w:sz w:val="24"/>
                <w:szCs w:val="24"/>
              </w:rPr>
            </w:pPr>
            <w:r>
              <w:rPr>
                <w:sz w:val="24"/>
                <w:szCs w:val="24"/>
              </w:rPr>
              <w:t>By the end of this enquiry, students should be aware of the context in which the Norman invasion happened. They should also have some basic understanding of the culture which existed in England before the invasion. They should appreciate why the death of a king without a clear heir is a problem and the issues this caused historically. The content aims to prepare students to understand the events of the Norman Conquest.</w:t>
            </w:r>
          </w:p>
        </w:tc>
      </w:tr>
      <w:tr w:rsidR="00875710" w14:paraId="62D53CD4" w14:textId="77777777" w:rsidTr="0051537E">
        <w:trPr>
          <w:trHeight w:val="406"/>
        </w:trPr>
        <w:tc>
          <w:tcPr>
            <w:tcW w:w="7246" w:type="dxa"/>
            <w:gridSpan w:val="4"/>
          </w:tcPr>
          <w:p w14:paraId="4EC0EE1F" w14:textId="77777777" w:rsidR="00875710" w:rsidRPr="0072533F" w:rsidRDefault="00875710" w:rsidP="00875710">
            <w:pPr>
              <w:rPr>
                <w:sz w:val="36"/>
              </w:rPr>
            </w:pPr>
            <w:r w:rsidRPr="000B6EAB">
              <w:rPr>
                <w:b/>
                <w:sz w:val="28"/>
              </w:rPr>
              <w:t>Core Content</w:t>
            </w:r>
          </w:p>
        </w:tc>
        <w:tc>
          <w:tcPr>
            <w:tcW w:w="8142" w:type="dxa"/>
            <w:gridSpan w:val="4"/>
          </w:tcPr>
          <w:p w14:paraId="5A7C04E9" w14:textId="77777777" w:rsidR="00875710" w:rsidRPr="0072533F" w:rsidRDefault="00875710" w:rsidP="00875710">
            <w:pPr>
              <w:rPr>
                <w:sz w:val="36"/>
              </w:rPr>
            </w:pPr>
            <w:r>
              <w:rPr>
                <w:b/>
                <w:sz w:val="28"/>
              </w:rPr>
              <w:t>Assessment</w:t>
            </w:r>
          </w:p>
        </w:tc>
      </w:tr>
      <w:tr w:rsidR="00875710" w14:paraId="6200C8F8" w14:textId="77777777" w:rsidTr="0051537E">
        <w:trPr>
          <w:trHeight w:val="5242"/>
        </w:trPr>
        <w:tc>
          <w:tcPr>
            <w:tcW w:w="7246" w:type="dxa"/>
            <w:gridSpan w:val="4"/>
          </w:tcPr>
          <w:p w14:paraId="298B7738" w14:textId="77777777" w:rsidR="004C3B6F" w:rsidRPr="004C3B6F" w:rsidRDefault="004C3B6F" w:rsidP="004C3B6F">
            <w:pPr>
              <w:pStyle w:val="ListParagraph"/>
              <w:numPr>
                <w:ilvl w:val="0"/>
                <w:numId w:val="11"/>
              </w:numPr>
              <w:rPr>
                <w:sz w:val="24"/>
              </w:rPr>
            </w:pPr>
            <w:r w:rsidRPr="004C3B6F">
              <w:rPr>
                <w:sz w:val="24"/>
              </w:rPr>
              <w:t>Anglo-Saxon England</w:t>
            </w:r>
          </w:p>
          <w:p w14:paraId="66696FE4" w14:textId="77777777" w:rsidR="00875710" w:rsidRPr="004C3B6F" w:rsidRDefault="004C3B6F" w:rsidP="004C3B6F">
            <w:pPr>
              <w:pStyle w:val="ListParagraph"/>
              <w:numPr>
                <w:ilvl w:val="1"/>
                <w:numId w:val="11"/>
              </w:numPr>
              <w:rPr>
                <w:sz w:val="24"/>
              </w:rPr>
            </w:pPr>
            <w:r w:rsidRPr="004C3B6F">
              <w:rPr>
                <w:sz w:val="24"/>
              </w:rPr>
              <w:t xml:space="preserve">different kingdoms; Anglo-Saxon villages; </w:t>
            </w:r>
            <w:r w:rsidR="0051537E">
              <w:rPr>
                <w:sz w:val="24"/>
              </w:rPr>
              <w:t xml:space="preserve">beliefs; law; </w:t>
            </w:r>
            <w:r w:rsidRPr="004C3B6F">
              <w:rPr>
                <w:sz w:val="24"/>
              </w:rPr>
              <w:t>role of the King</w:t>
            </w:r>
          </w:p>
          <w:p w14:paraId="75F661C8" w14:textId="77777777" w:rsidR="004C3B6F" w:rsidRPr="004C3B6F" w:rsidRDefault="004C3B6F" w:rsidP="004C3B6F">
            <w:pPr>
              <w:pStyle w:val="ListParagraph"/>
              <w:numPr>
                <w:ilvl w:val="0"/>
                <w:numId w:val="11"/>
              </w:numPr>
              <w:rPr>
                <w:sz w:val="24"/>
              </w:rPr>
            </w:pPr>
            <w:r w:rsidRPr="004C3B6F">
              <w:rPr>
                <w:sz w:val="24"/>
              </w:rPr>
              <w:t>Death of Edward the Confessor</w:t>
            </w:r>
          </w:p>
          <w:p w14:paraId="08121B56" w14:textId="77777777" w:rsidR="004C3B6F" w:rsidRPr="004C3B6F" w:rsidRDefault="004C3B6F" w:rsidP="004C3B6F">
            <w:pPr>
              <w:pStyle w:val="ListParagraph"/>
              <w:numPr>
                <w:ilvl w:val="0"/>
                <w:numId w:val="11"/>
              </w:numPr>
              <w:rPr>
                <w:sz w:val="24"/>
              </w:rPr>
            </w:pPr>
            <w:r w:rsidRPr="004C3B6F">
              <w:rPr>
                <w:sz w:val="24"/>
              </w:rPr>
              <w:t>Main claimants to the English throne</w:t>
            </w:r>
          </w:p>
          <w:p w14:paraId="39AF7873" w14:textId="77777777" w:rsidR="004C3B6F" w:rsidRPr="004C3B6F" w:rsidRDefault="004C3B6F" w:rsidP="004C3B6F">
            <w:pPr>
              <w:pStyle w:val="ListParagraph"/>
              <w:numPr>
                <w:ilvl w:val="1"/>
                <w:numId w:val="11"/>
              </w:numPr>
            </w:pPr>
            <w:r w:rsidRPr="004C3B6F">
              <w:rPr>
                <w:sz w:val="24"/>
              </w:rPr>
              <w:t xml:space="preserve">Harold Godwinson; </w:t>
            </w:r>
            <w:proofErr w:type="spellStart"/>
            <w:r w:rsidRPr="004C3B6F">
              <w:rPr>
                <w:sz w:val="24"/>
              </w:rPr>
              <w:t>Harald</w:t>
            </w:r>
            <w:proofErr w:type="spellEnd"/>
            <w:r w:rsidRPr="004C3B6F">
              <w:rPr>
                <w:sz w:val="24"/>
              </w:rPr>
              <w:t xml:space="preserve"> </w:t>
            </w:r>
            <w:proofErr w:type="spellStart"/>
            <w:r w:rsidRPr="004C3B6F">
              <w:rPr>
                <w:sz w:val="24"/>
              </w:rPr>
              <w:t>Hardraada</w:t>
            </w:r>
            <w:proofErr w:type="spellEnd"/>
            <w:r w:rsidRPr="004C3B6F">
              <w:rPr>
                <w:sz w:val="24"/>
              </w:rPr>
              <w:t>; William of Normandy</w:t>
            </w:r>
          </w:p>
        </w:tc>
        <w:tc>
          <w:tcPr>
            <w:tcW w:w="8142" w:type="dxa"/>
            <w:gridSpan w:val="4"/>
          </w:tcPr>
          <w:p w14:paraId="1BACB530" w14:textId="77777777" w:rsidR="0051537E" w:rsidRPr="006C2285" w:rsidRDefault="006C2285" w:rsidP="00875710">
            <w:pPr>
              <w:rPr>
                <w:b/>
                <w:sz w:val="24"/>
                <w:szCs w:val="24"/>
              </w:rPr>
            </w:pPr>
            <w:r w:rsidRPr="006C2285">
              <w:rPr>
                <w:b/>
                <w:sz w:val="24"/>
                <w:szCs w:val="24"/>
              </w:rPr>
              <w:t>INFORMAL ASSESSMENT</w:t>
            </w:r>
          </w:p>
          <w:p w14:paraId="4BAFAB02" w14:textId="77777777" w:rsidR="004C3B6F" w:rsidRPr="006C2285" w:rsidRDefault="0051537E" w:rsidP="00875710">
            <w:pPr>
              <w:rPr>
                <w:sz w:val="24"/>
                <w:szCs w:val="24"/>
              </w:rPr>
            </w:pPr>
            <w:r w:rsidRPr="006C2285">
              <w:rPr>
                <w:sz w:val="24"/>
                <w:szCs w:val="24"/>
              </w:rPr>
              <w:t>In-class/homework assessment – Why was 1066 a year of crisis? Suggestions for a task include:</w:t>
            </w:r>
          </w:p>
          <w:p w14:paraId="2D404AE3" w14:textId="77777777" w:rsidR="0051537E" w:rsidRPr="006C2285" w:rsidRDefault="0051537E" w:rsidP="0051537E">
            <w:pPr>
              <w:pStyle w:val="ListParagraph"/>
              <w:numPr>
                <w:ilvl w:val="0"/>
                <w:numId w:val="12"/>
              </w:numPr>
              <w:rPr>
                <w:sz w:val="24"/>
                <w:szCs w:val="24"/>
              </w:rPr>
            </w:pPr>
            <w:r w:rsidRPr="006C2285">
              <w:rPr>
                <w:sz w:val="24"/>
                <w:szCs w:val="24"/>
              </w:rPr>
              <w:t>Written causation piece (a good preparation for the main task)</w:t>
            </w:r>
          </w:p>
          <w:p w14:paraId="1685B42B" w14:textId="77777777" w:rsidR="0051537E" w:rsidRPr="006C2285" w:rsidRDefault="0051537E" w:rsidP="0051537E">
            <w:pPr>
              <w:pStyle w:val="ListParagraph"/>
              <w:numPr>
                <w:ilvl w:val="0"/>
                <w:numId w:val="12"/>
              </w:numPr>
              <w:rPr>
                <w:sz w:val="24"/>
                <w:szCs w:val="24"/>
              </w:rPr>
            </w:pPr>
            <w:r w:rsidRPr="006C2285">
              <w:rPr>
                <w:sz w:val="24"/>
                <w:szCs w:val="24"/>
              </w:rPr>
              <w:t>Newspaper homework</w:t>
            </w:r>
          </w:p>
          <w:p w14:paraId="225D96F6" w14:textId="77777777" w:rsidR="0051537E" w:rsidRPr="006C2285" w:rsidRDefault="0051537E" w:rsidP="0051537E">
            <w:pPr>
              <w:pStyle w:val="ListParagraph"/>
              <w:numPr>
                <w:ilvl w:val="0"/>
                <w:numId w:val="12"/>
              </w:numPr>
              <w:rPr>
                <w:sz w:val="24"/>
                <w:szCs w:val="24"/>
              </w:rPr>
            </w:pPr>
            <w:r w:rsidRPr="006C2285">
              <w:rPr>
                <w:sz w:val="24"/>
                <w:szCs w:val="24"/>
              </w:rPr>
              <w:t>Radio/TV report</w:t>
            </w:r>
          </w:p>
          <w:p w14:paraId="7B751DD3" w14:textId="77777777" w:rsidR="0051537E" w:rsidRPr="006C2285" w:rsidRDefault="0051537E" w:rsidP="0051537E">
            <w:pPr>
              <w:pStyle w:val="ListParagraph"/>
              <w:numPr>
                <w:ilvl w:val="0"/>
                <w:numId w:val="12"/>
              </w:numPr>
              <w:rPr>
                <w:sz w:val="24"/>
                <w:szCs w:val="24"/>
              </w:rPr>
            </w:pPr>
            <w:proofErr w:type="spellStart"/>
            <w:r w:rsidRPr="006C2285">
              <w:rPr>
                <w:sz w:val="24"/>
                <w:szCs w:val="24"/>
              </w:rPr>
              <w:t>Roleplay</w:t>
            </w:r>
            <w:proofErr w:type="spellEnd"/>
            <w:r w:rsidRPr="006C2285">
              <w:rPr>
                <w:sz w:val="24"/>
                <w:szCs w:val="24"/>
              </w:rPr>
              <w:t xml:space="preserve"> – Harold Godwinson – my worst week!</w:t>
            </w:r>
          </w:p>
          <w:p w14:paraId="57062C46" w14:textId="77777777" w:rsidR="0051537E" w:rsidRPr="006C2285" w:rsidRDefault="0051537E" w:rsidP="0051537E">
            <w:pPr>
              <w:rPr>
                <w:sz w:val="24"/>
                <w:szCs w:val="24"/>
              </w:rPr>
            </w:pPr>
          </w:p>
          <w:p w14:paraId="22DD66C1" w14:textId="77777777" w:rsidR="0051537E" w:rsidRPr="006C2285" w:rsidRDefault="0051537E" w:rsidP="0051537E">
            <w:pPr>
              <w:rPr>
                <w:b/>
                <w:sz w:val="24"/>
                <w:szCs w:val="24"/>
              </w:rPr>
            </w:pPr>
            <w:r w:rsidRPr="006C2285">
              <w:rPr>
                <w:b/>
                <w:sz w:val="24"/>
                <w:szCs w:val="24"/>
              </w:rPr>
              <w:t>FEEDBACK</w:t>
            </w:r>
          </w:p>
          <w:p w14:paraId="22BBAE1E" w14:textId="77777777" w:rsidR="0051537E" w:rsidRPr="006C2285" w:rsidRDefault="0051537E" w:rsidP="0051537E">
            <w:pPr>
              <w:rPr>
                <w:sz w:val="24"/>
                <w:szCs w:val="24"/>
              </w:rPr>
            </w:pPr>
            <w:r w:rsidRPr="006C2285">
              <w:rPr>
                <w:sz w:val="24"/>
                <w:szCs w:val="24"/>
              </w:rPr>
              <w:t xml:space="preserve">Comment marking and effort grade as part of normal marking cycle </w:t>
            </w:r>
            <w:proofErr w:type="spellStart"/>
            <w:r w:rsidRPr="006C2285">
              <w:rPr>
                <w:sz w:val="24"/>
                <w:szCs w:val="24"/>
              </w:rPr>
              <w:t>eg</w:t>
            </w:r>
            <w:proofErr w:type="spellEnd"/>
            <w:r w:rsidRPr="006C2285">
              <w:rPr>
                <w:sz w:val="24"/>
                <w:szCs w:val="24"/>
              </w:rPr>
              <w:t>.</w:t>
            </w:r>
          </w:p>
          <w:p w14:paraId="15136AA0" w14:textId="77777777" w:rsidR="0051537E" w:rsidRPr="006C2285" w:rsidRDefault="0051537E" w:rsidP="0051537E">
            <w:pPr>
              <w:rPr>
                <w:sz w:val="24"/>
                <w:szCs w:val="24"/>
              </w:rPr>
            </w:pPr>
            <w:r w:rsidRPr="006C2285">
              <w:rPr>
                <w:sz w:val="24"/>
                <w:szCs w:val="24"/>
              </w:rPr>
              <w:sym w:font="Wingdings" w:char="F04C"/>
            </w:r>
            <w:r w:rsidRPr="006C2285">
              <w:rPr>
                <w:sz w:val="24"/>
                <w:szCs w:val="24"/>
              </w:rPr>
              <w:sym w:font="Wingdings" w:char="F04C"/>
            </w:r>
            <w:r w:rsidRPr="006C2285">
              <w:rPr>
                <w:sz w:val="24"/>
                <w:szCs w:val="24"/>
              </w:rPr>
              <w:t xml:space="preserve">=unacceptable, </w:t>
            </w:r>
            <w:r w:rsidRPr="006C2285">
              <w:rPr>
                <w:sz w:val="24"/>
                <w:szCs w:val="24"/>
              </w:rPr>
              <w:sym w:font="Wingdings" w:char="F04C"/>
            </w:r>
            <w:r w:rsidRPr="006C2285">
              <w:rPr>
                <w:sz w:val="24"/>
                <w:szCs w:val="24"/>
              </w:rPr>
              <w:t xml:space="preserve">=poor, </w:t>
            </w:r>
            <w:r w:rsidRPr="006C2285">
              <w:rPr>
                <w:sz w:val="24"/>
                <w:szCs w:val="24"/>
              </w:rPr>
              <w:sym w:font="Wingdings" w:char="F04B"/>
            </w:r>
            <w:r w:rsidRPr="006C2285">
              <w:rPr>
                <w:sz w:val="24"/>
                <w:szCs w:val="24"/>
              </w:rPr>
              <w:t xml:space="preserve">=below par, </w:t>
            </w:r>
            <w:r w:rsidRPr="006C2285">
              <w:rPr>
                <w:sz w:val="24"/>
                <w:szCs w:val="24"/>
              </w:rPr>
              <w:sym w:font="Wingdings" w:char="F04A"/>
            </w:r>
            <w:r w:rsidRPr="006C2285">
              <w:rPr>
                <w:sz w:val="24"/>
                <w:szCs w:val="24"/>
              </w:rPr>
              <w:t xml:space="preserve">=good, </w:t>
            </w:r>
            <w:r w:rsidRPr="006C2285">
              <w:rPr>
                <w:sz w:val="24"/>
                <w:szCs w:val="24"/>
              </w:rPr>
              <w:sym w:font="Wingdings" w:char="F04A"/>
            </w:r>
            <w:r w:rsidRPr="006C2285">
              <w:rPr>
                <w:sz w:val="24"/>
                <w:szCs w:val="24"/>
              </w:rPr>
              <w:sym w:font="Wingdings" w:char="F04A"/>
            </w:r>
            <w:r w:rsidRPr="006C2285">
              <w:rPr>
                <w:sz w:val="24"/>
                <w:szCs w:val="24"/>
              </w:rPr>
              <w:t>=v good</w:t>
            </w:r>
          </w:p>
          <w:p w14:paraId="24EE38AB" w14:textId="77777777" w:rsidR="0051537E" w:rsidRPr="0051537E" w:rsidRDefault="0051537E" w:rsidP="0051537E">
            <w:r w:rsidRPr="006C2285">
              <w:rPr>
                <w:sz w:val="24"/>
                <w:szCs w:val="24"/>
              </w:rPr>
              <w:t xml:space="preserve">Progress mark </w:t>
            </w:r>
            <w:proofErr w:type="spellStart"/>
            <w:r w:rsidRPr="006C2285">
              <w:rPr>
                <w:sz w:val="24"/>
                <w:szCs w:val="24"/>
              </w:rPr>
              <w:t>ie</w:t>
            </w:r>
            <w:proofErr w:type="spellEnd"/>
            <w:r w:rsidRPr="006C2285">
              <w:rPr>
                <w:sz w:val="24"/>
                <w:szCs w:val="24"/>
              </w:rPr>
              <w:t>. (+) Making Progress; (=) Staying put (-) Going backwards!</w:t>
            </w:r>
          </w:p>
        </w:tc>
      </w:tr>
      <w:tr w:rsidR="00875710" w14:paraId="4943154F" w14:textId="77777777" w:rsidTr="0051537E">
        <w:trPr>
          <w:gridAfter w:val="1"/>
          <w:wAfter w:w="521" w:type="dxa"/>
          <w:cantSplit/>
          <w:tblHeader/>
        </w:trPr>
        <w:tc>
          <w:tcPr>
            <w:tcW w:w="851" w:type="dxa"/>
          </w:tcPr>
          <w:p w14:paraId="532AAB8F" w14:textId="77777777" w:rsidR="00875710" w:rsidRPr="00AF4978" w:rsidRDefault="00875710" w:rsidP="00875710">
            <w:pPr>
              <w:rPr>
                <w:b/>
              </w:rPr>
            </w:pPr>
            <w:r w:rsidRPr="00AF4978">
              <w:rPr>
                <w:b/>
              </w:rPr>
              <w:lastRenderedPageBreak/>
              <w:t>Lesson</w:t>
            </w:r>
          </w:p>
        </w:tc>
        <w:tc>
          <w:tcPr>
            <w:tcW w:w="3605" w:type="dxa"/>
            <w:gridSpan w:val="2"/>
          </w:tcPr>
          <w:p w14:paraId="27046225" w14:textId="77777777" w:rsidR="00875710" w:rsidRPr="00AF4978" w:rsidRDefault="00875710" w:rsidP="00875710">
            <w:pPr>
              <w:rPr>
                <w:b/>
              </w:rPr>
            </w:pPr>
            <w:r>
              <w:rPr>
                <w:b/>
              </w:rPr>
              <w:t xml:space="preserve">Enquiry Sub Question/Topic &amp; LOs </w:t>
            </w:r>
          </w:p>
          <w:p w14:paraId="6E35ED12" w14:textId="77777777" w:rsidR="00875710" w:rsidRDefault="00875710" w:rsidP="00875710">
            <w:r>
              <w:rPr>
                <w:sz w:val="18"/>
              </w:rPr>
              <w:t>A set of potential Learning Objectives which might help answer each sub question</w:t>
            </w:r>
          </w:p>
        </w:tc>
        <w:tc>
          <w:tcPr>
            <w:tcW w:w="4982" w:type="dxa"/>
            <w:gridSpan w:val="2"/>
          </w:tcPr>
          <w:p w14:paraId="25D4BE42" w14:textId="77777777" w:rsidR="00875710" w:rsidRPr="00AF4978" w:rsidRDefault="00875710" w:rsidP="00875710">
            <w:pPr>
              <w:rPr>
                <w:b/>
              </w:rPr>
            </w:pPr>
            <w:r w:rsidRPr="00AF4978">
              <w:rPr>
                <w:b/>
              </w:rPr>
              <w:t>How could we answer these questions? (Activities)</w:t>
            </w:r>
          </w:p>
          <w:p w14:paraId="6D93A10C" w14:textId="77777777" w:rsidR="00875710" w:rsidRPr="00AF4978" w:rsidRDefault="00875710" w:rsidP="00875710">
            <w:pPr>
              <w:rPr>
                <w:sz w:val="18"/>
              </w:rPr>
            </w:pPr>
            <w:r>
              <w:rPr>
                <w:sz w:val="18"/>
              </w:rPr>
              <w:t>Think about ISM, main activities allowing extension, means of assessing understanding of the main questions asked</w:t>
            </w:r>
          </w:p>
        </w:tc>
        <w:tc>
          <w:tcPr>
            <w:tcW w:w="1446" w:type="dxa"/>
          </w:tcPr>
          <w:p w14:paraId="5396369B" w14:textId="77777777" w:rsidR="00875710" w:rsidRPr="00AF4978" w:rsidRDefault="00875710" w:rsidP="00875710">
            <w:pPr>
              <w:rPr>
                <w:b/>
              </w:rPr>
            </w:pPr>
            <w:r>
              <w:rPr>
                <w:b/>
              </w:rPr>
              <w:t>SIGNPOSTS</w:t>
            </w:r>
          </w:p>
          <w:p w14:paraId="44B9ABDB" w14:textId="77777777" w:rsidR="00875710" w:rsidRPr="00AF4978" w:rsidRDefault="00875710" w:rsidP="00875710">
            <w:pPr>
              <w:rPr>
                <w:sz w:val="18"/>
              </w:rPr>
            </w:pPr>
            <w:r>
              <w:rPr>
                <w:sz w:val="18"/>
              </w:rPr>
              <w:t>Particular signposts to be targeted</w:t>
            </w:r>
          </w:p>
        </w:tc>
        <w:tc>
          <w:tcPr>
            <w:tcW w:w="3983" w:type="dxa"/>
          </w:tcPr>
          <w:p w14:paraId="2202B858" w14:textId="77777777" w:rsidR="00875710" w:rsidRPr="00AF4978" w:rsidRDefault="00875710" w:rsidP="00875710">
            <w:pPr>
              <w:rPr>
                <w:b/>
              </w:rPr>
            </w:pPr>
            <w:r w:rsidRPr="00AF4978">
              <w:rPr>
                <w:b/>
              </w:rPr>
              <w:t>Resources</w:t>
            </w:r>
          </w:p>
          <w:p w14:paraId="5D66BBE5" w14:textId="77777777" w:rsidR="00875710" w:rsidRDefault="00875710" w:rsidP="00875710">
            <w:r>
              <w:rPr>
                <w:sz w:val="18"/>
              </w:rPr>
              <w:t xml:space="preserve">List of specific resources for this lesson – if they are digital, where are they located? </w:t>
            </w:r>
          </w:p>
        </w:tc>
      </w:tr>
      <w:tr w:rsidR="00875710" w14:paraId="7493C94B" w14:textId="77777777" w:rsidTr="0051537E">
        <w:trPr>
          <w:gridAfter w:val="1"/>
          <w:wAfter w:w="521" w:type="dxa"/>
          <w:cantSplit/>
          <w:trHeight w:val="1879"/>
        </w:trPr>
        <w:tc>
          <w:tcPr>
            <w:tcW w:w="851" w:type="dxa"/>
          </w:tcPr>
          <w:p w14:paraId="2D955EBA" w14:textId="77777777" w:rsidR="00875710" w:rsidRPr="003E0DFA" w:rsidRDefault="00875710" w:rsidP="00875710">
            <w:pPr>
              <w:rPr>
                <w:sz w:val="52"/>
              </w:rPr>
            </w:pPr>
            <w:r w:rsidRPr="003E0DFA">
              <w:rPr>
                <w:sz w:val="52"/>
              </w:rPr>
              <w:t>1</w:t>
            </w:r>
          </w:p>
        </w:tc>
        <w:tc>
          <w:tcPr>
            <w:tcW w:w="3605" w:type="dxa"/>
            <w:gridSpan w:val="2"/>
          </w:tcPr>
          <w:p w14:paraId="565FD60B" w14:textId="77777777" w:rsidR="00875710" w:rsidRPr="00875710" w:rsidRDefault="00875710" w:rsidP="00875710">
            <w:pPr>
              <w:rPr>
                <w:sz w:val="20"/>
                <w:szCs w:val="20"/>
              </w:rPr>
            </w:pPr>
          </w:p>
        </w:tc>
        <w:tc>
          <w:tcPr>
            <w:tcW w:w="4982" w:type="dxa"/>
            <w:gridSpan w:val="2"/>
          </w:tcPr>
          <w:p w14:paraId="35A340FC" w14:textId="77777777" w:rsidR="00875710" w:rsidRPr="00875710" w:rsidRDefault="00875710" w:rsidP="00875710">
            <w:pPr>
              <w:rPr>
                <w:sz w:val="20"/>
                <w:szCs w:val="20"/>
              </w:rPr>
            </w:pPr>
          </w:p>
        </w:tc>
        <w:tc>
          <w:tcPr>
            <w:tcW w:w="1446" w:type="dxa"/>
          </w:tcPr>
          <w:p w14:paraId="5300C6FB" w14:textId="77777777" w:rsidR="00875710" w:rsidRPr="00875710" w:rsidRDefault="00875710" w:rsidP="00875710">
            <w:pPr>
              <w:rPr>
                <w:sz w:val="20"/>
                <w:szCs w:val="20"/>
              </w:rPr>
            </w:pPr>
          </w:p>
        </w:tc>
        <w:tc>
          <w:tcPr>
            <w:tcW w:w="3983" w:type="dxa"/>
          </w:tcPr>
          <w:p w14:paraId="5FDE774E" w14:textId="77777777" w:rsidR="00875710" w:rsidRPr="00875710" w:rsidRDefault="00875710" w:rsidP="00875710">
            <w:pPr>
              <w:rPr>
                <w:sz w:val="20"/>
                <w:szCs w:val="20"/>
              </w:rPr>
            </w:pPr>
          </w:p>
        </w:tc>
      </w:tr>
      <w:tr w:rsidR="00875710" w14:paraId="62ECF981" w14:textId="77777777" w:rsidTr="0051537E">
        <w:trPr>
          <w:gridAfter w:val="1"/>
          <w:wAfter w:w="521" w:type="dxa"/>
          <w:cantSplit/>
          <w:trHeight w:val="1879"/>
        </w:trPr>
        <w:tc>
          <w:tcPr>
            <w:tcW w:w="851" w:type="dxa"/>
          </w:tcPr>
          <w:p w14:paraId="649E39E8" w14:textId="77777777" w:rsidR="00875710" w:rsidRPr="003E0DFA" w:rsidRDefault="00875710" w:rsidP="00875710">
            <w:pPr>
              <w:rPr>
                <w:sz w:val="52"/>
              </w:rPr>
            </w:pPr>
            <w:r w:rsidRPr="003E0DFA">
              <w:rPr>
                <w:sz w:val="52"/>
              </w:rPr>
              <w:t>2</w:t>
            </w:r>
          </w:p>
        </w:tc>
        <w:tc>
          <w:tcPr>
            <w:tcW w:w="3605" w:type="dxa"/>
            <w:gridSpan w:val="2"/>
          </w:tcPr>
          <w:p w14:paraId="25205645" w14:textId="77777777" w:rsidR="00875710" w:rsidRPr="00875710" w:rsidRDefault="00875710" w:rsidP="00875710">
            <w:pPr>
              <w:rPr>
                <w:sz w:val="20"/>
                <w:szCs w:val="20"/>
              </w:rPr>
            </w:pPr>
          </w:p>
        </w:tc>
        <w:tc>
          <w:tcPr>
            <w:tcW w:w="4982" w:type="dxa"/>
            <w:gridSpan w:val="2"/>
          </w:tcPr>
          <w:p w14:paraId="649A5880" w14:textId="77777777" w:rsidR="00875710" w:rsidRPr="00875710" w:rsidRDefault="00875710" w:rsidP="00875710">
            <w:pPr>
              <w:rPr>
                <w:sz w:val="20"/>
                <w:szCs w:val="20"/>
              </w:rPr>
            </w:pPr>
          </w:p>
        </w:tc>
        <w:tc>
          <w:tcPr>
            <w:tcW w:w="1446" w:type="dxa"/>
          </w:tcPr>
          <w:p w14:paraId="104212A0" w14:textId="77777777" w:rsidR="00875710" w:rsidRPr="00875710" w:rsidRDefault="00875710" w:rsidP="00875710">
            <w:pPr>
              <w:rPr>
                <w:sz w:val="20"/>
                <w:szCs w:val="20"/>
              </w:rPr>
            </w:pPr>
          </w:p>
        </w:tc>
        <w:tc>
          <w:tcPr>
            <w:tcW w:w="3983" w:type="dxa"/>
          </w:tcPr>
          <w:p w14:paraId="51D13BB9" w14:textId="77777777" w:rsidR="00875710" w:rsidRPr="00875710" w:rsidRDefault="00875710" w:rsidP="00875710">
            <w:pPr>
              <w:rPr>
                <w:sz w:val="20"/>
                <w:szCs w:val="20"/>
              </w:rPr>
            </w:pPr>
          </w:p>
        </w:tc>
      </w:tr>
      <w:tr w:rsidR="00875710" w14:paraId="37A069CF" w14:textId="77777777" w:rsidTr="0051537E">
        <w:trPr>
          <w:gridAfter w:val="1"/>
          <w:wAfter w:w="521" w:type="dxa"/>
          <w:cantSplit/>
          <w:trHeight w:val="1879"/>
        </w:trPr>
        <w:tc>
          <w:tcPr>
            <w:tcW w:w="851" w:type="dxa"/>
          </w:tcPr>
          <w:p w14:paraId="382CA6C6" w14:textId="77777777" w:rsidR="00875710" w:rsidRPr="003E0DFA" w:rsidRDefault="00875710" w:rsidP="00875710">
            <w:pPr>
              <w:rPr>
                <w:sz w:val="52"/>
              </w:rPr>
            </w:pPr>
            <w:r w:rsidRPr="003E0DFA">
              <w:rPr>
                <w:sz w:val="52"/>
              </w:rPr>
              <w:t>3</w:t>
            </w:r>
          </w:p>
        </w:tc>
        <w:tc>
          <w:tcPr>
            <w:tcW w:w="3605" w:type="dxa"/>
            <w:gridSpan w:val="2"/>
          </w:tcPr>
          <w:p w14:paraId="2406DCC3" w14:textId="77777777" w:rsidR="00875710" w:rsidRPr="00875710" w:rsidRDefault="00875710" w:rsidP="00875710">
            <w:pPr>
              <w:rPr>
                <w:sz w:val="20"/>
                <w:szCs w:val="20"/>
              </w:rPr>
            </w:pPr>
          </w:p>
        </w:tc>
        <w:tc>
          <w:tcPr>
            <w:tcW w:w="4982" w:type="dxa"/>
            <w:gridSpan w:val="2"/>
          </w:tcPr>
          <w:p w14:paraId="364FEEB8" w14:textId="77777777" w:rsidR="00875710" w:rsidRPr="00875710" w:rsidRDefault="00875710" w:rsidP="00875710">
            <w:pPr>
              <w:rPr>
                <w:sz w:val="20"/>
                <w:szCs w:val="20"/>
              </w:rPr>
            </w:pPr>
          </w:p>
        </w:tc>
        <w:tc>
          <w:tcPr>
            <w:tcW w:w="1446" w:type="dxa"/>
          </w:tcPr>
          <w:p w14:paraId="3385E66E" w14:textId="77777777" w:rsidR="00875710" w:rsidRPr="00875710" w:rsidRDefault="00875710" w:rsidP="00875710">
            <w:pPr>
              <w:rPr>
                <w:sz w:val="20"/>
                <w:szCs w:val="20"/>
              </w:rPr>
            </w:pPr>
          </w:p>
        </w:tc>
        <w:tc>
          <w:tcPr>
            <w:tcW w:w="3983" w:type="dxa"/>
          </w:tcPr>
          <w:p w14:paraId="32E5DEC8" w14:textId="77777777" w:rsidR="00875710" w:rsidRPr="00875710" w:rsidRDefault="00875710" w:rsidP="00875710">
            <w:pPr>
              <w:rPr>
                <w:sz w:val="20"/>
                <w:szCs w:val="20"/>
              </w:rPr>
            </w:pPr>
          </w:p>
        </w:tc>
      </w:tr>
      <w:tr w:rsidR="00875710" w14:paraId="0E7DDE61" w14:textId="77777777" w:rsidTr="0051537E">
        <w:trPr>
          <w:gridAfter w:val="1"/>
          <w:wAfter w:w="521" w:type="dxa"/>
          <w:cantSplit/>
          <w:trHeight w:val="1879"/>
        </w:trPr>
        <w:tc>
          <w:tcPr>
            <w:tcW w:w="851" w:type="dxa"/>
          </w:tcPr>
          <w:p w14:paraId="20080B29" w14:textId="77777777" w:rsidR="00875710" w:rsidRPr="003E0DFA" w:rsidRDefault="00875710" w:rsidP="00875710">
            <w:pPr>
              <w:rPr>
                <w:sz w:val="52"/>
              </w:rPr>
            </w:pPr>
            <w:r w:rsidRPr="003E0DFA">
              <w:rPr>
                <w:sz w:val="52"/>
              </w:rPr>
              <w:t>4</w:t>
            </w:r>
          </w:p>
        </w:tc>
        <w:tc>
          <w:tcPr>
            <w:tcW w:w="3605" w:type="dxa"/>
            <w:gridSpan w:val="2"/>
          </w:tcPr>
          <w:p w14:paraId="6FA0D904" w14:textId="77777777" w:rsidR="00875710" w:rsidRPr="00875710" w:rsidRDefault="00875710" w:rsidP="00875710">
            <w:pPr>
              <w:rPr>
                <w:sz w:val="20"/>
                <w:szCs w:val="20"/>
              </w:rPr>
            </w:pPr>
          </w:p>
        </w:tc>
        <w:tc>
          <w:tcPr>
            <w:tcW w:w="4982" w:type="dxa"/>
            <w:gridSpan w:val="2"/>
          </w:tcPr>
          <w:p w14:paraId="08B26658" w14:textId="77777777" w:rsidR="00875710" w:rsidRPr="00875710" w:rsidRDefault="00875710" w:rsidP="00875710">
            <w:pPr>
              <w:rPr>
                <w:sz w:val="20"/>
                <w:szCs w:val="20"/>
              </w:rPr>
            </w:pPr>
          </w:p>
        </w:tc>
        <w:tc>
          <w:tcPr>
            <w:tcW w:w="1446" w:type="dxa"/>
          </w:tcPr>
          <w:p w14:paraId="3F0CE30F" w14:textId="77777777" w:rsidR="00875710" w:rsidRPr="00875710" w:rsidRDefault="00875710" w:rsidP="00875710">
            <w:pPr>
              <w:rPr>
                <w:sz w:val="20"/>
                <w:szCs w:val="20"/>
              </w:rPr>
            </w:pPr>
          </w:p>
        </w:tc>
        <w:tc>
          <w:tcPr>
            <w:tcW w:w="3983" w:type="dxa"/>
          </w:tcPr>
          <w:p w14:paraId="6C6F8CEA" w14:textId="77777777" w:rsidR="00875710" w:rsidRPr="00875710" w:rsidRDefault="00875710" w:rsidP="00875710">
            <w:pPr>
              <w:rPr>
                <w:sz w:val="20"/>
                <w:szCs w:val="20"/>
              </w:rPr>
            </w:pPr>
          </w:p>
        </w:tc>
      </w:tr>
    </w:tbl>
    <w:p w14:paraId="0DC8DBF9" w14:textId="77777777" w:rsidR="000B6EAB" w:rsidRDefault="000B6EAB" w:rsidP="00AB5845"/>
    <w:p w14:paraId="6DABA3CA" w14:textId="77777777" w:rsidR="00875710" w:rsidRDefault="000B6EAB">
      <w:r>
        <w:br w:type="page"/>
      </w:r>
    </w:p>
    <w:tbl>
      <w:tblPr>
        <w:tblStyle w:val="TableGrid"/>
        <w:tblW w:w="0" w:type="auto"/>
        <w:tblLook w:val="04A0" w:firstRow="1" w:lastRow="0" w:firstColumn="1" w:lastColumn="0" w:noHBand="0" w:noVBand="1"/>
      </w:tblPr>
      <w:tblGrid>
        <w:gridCol w:w="851"/>
        <w:gridCol w:w="2216"/>
        <w:gridCol w:w="1389"/>
        <w:gridCol w:w="2788"/>
        <w:gridCol w:w="2194"/>
        <w:gridCol w:w="1446"/>
        <w:gridCol w:w="3983"/>
        <w:gridCol w:w="521"/>
      </w:tblGrid>
      <w:tr w:rsidR="0051537E" w14:paraId="3A642FD6" w14:textId="77777777" w:rsidTr="0051537E">
        <w:tc>
          <w:tcPr>
            <w:tcW w:w="3067" w:type="dxa"/>
            <w:gridSpan w:val="2"/>
          </w:tcPr>
          <w:p w14:paraId="6CB76F65" w14:textId="77777777" w:rsidR="0051537E" w:rsidRPr="0072533F" w:rsidRDefault="0051537E" w:rsidP="0051537E">
            <w:pPr>
              <w:rPr>
                <w:b/>
                <w:sz w:val="36"/>
              </w:rPr>
            </w:pPr>
            <w:r>
              <w:rPr>
                <w:b/>
                <w:sz w:val="36"/>
              </w:rPr>
              <w:lastRenderedPageBreak/>
              <w:t>Key Question 2</w:t>
            </w:r>
          </w:p>
        </w:tc>
        <w:tc>
          <w:tcPr>
            <w:tcW w:w="12321" w:type="dxa"/>
            <w:gridSpan w:val="6"/>
          </w:tcPr>
          <w:p w14:paraId="54396F00" w14:textId="77777777" w:rsidR="0051537E" w:rsidRPr="0072533F" w:rsidRDefault="006C2285" w:rsidP="006C2285">
            <w:pPr>
              <w:rPr>
                <w:sz w:val="36"/>
              </w:rPr>
            </w:pPr>
            <w:r w:rsidRPr="006C2285">
              <w:rPr>
                <w:sz w:val="36"/>
              </w:rPr>
              <w:t>Why did William win the Battle of Hastings?</w:t>
            </w:r>
            <w:r w:rsidR="0051537E">
              <w:rPr>
                <w:sz w:val="36"/>
              </w:rPr>
              <w:t xml:space="preserve"> (</w:t>
            </w:r>
            <w:r>
              <w:rPr>
                <w:sz w:val="36"/>
              </w:rPr>
              <w:t>5</w:t>
            </w:r>
            <w:r w:rsidR="0051537E">
              <w:rPr>
                <w:sz w:val="36"/>
              </w:rPr>
              <w:t xml:space="preserve"> lessons)</w:t>
            </w:r>
          </w:p>
        </w:tc>
      </w:tr>
      <w:tr w:rsidR="0051537E" w14:paraId="4A4B9BE9" w14:textId="77777777" w:rsidTr="0051537E">
        <w:tc>
          <w:tcPr>
            <w:tcW w:w="3067" w:type="dxa"/>
            <w:gridSpan w:val="2"/>
          </w:tcPr>
          <w:p w14:paraId="308C009B" w14:textId="77777777" w:rsidR="0051537E" w:rsidRPr="000B6EAB" w:rsidRDefault="0051537E" w:rsidP="0051537E">
            <w:pPr>
              <w:rPr>
                <w:b/>
                <w:sz w:val="28"/>
              </w:rPr>
            </w:pPr>
            <w:r w:rsidRPr="000B6EAB">
              <w:rPr>
                <w:b/>
                <w:sz w:val="28"/>
              </w:rPr>
              <w:t>Target Concepts</w:t>
            </w:r>
          </w:p>
        </w:tc>
        <w:tc>
          <w:tcPr>
            <w:tcW w:w="12321" w:type="dxa"/>
            <w:gridSpan w:val="6"/>
          </w:tcPr>
          <w:p w14:paraId="06000850" w14:textId="77777777" w:rsidR="0051537E" w:rsidRPr="0072533F" w:rsidRDefault="0051537E" w:rsidP="0051537E">
            <w:pPr>
              <w:rPr>
                <w:sz w:val="36"/>
              </w:rPr>
            </w:pPr>
            <w:r w:rsidRPr="0051537E">
              <w:rPr>
                <w:sz w:val="28"/>
              </w:rPr>
              <w:t xml:space="preserve">LO1 – Causation; </w:t>
            </w:r>
            <w:r w:rsidR="006C2285">
              <w:rPr>
                <w:sz w:val="28"/>
              </w:rPr>
              <w:t>LO2 – Historical Evidence;</w:t>
            </w:r>
            <w:r w:rsidR="006C2285" w:rsidRPr="0051537E">
              <w:rPr>
                <w:sz w:val="28"/>
              </w:rPr>
              <w:t xml:space="preserve"> </w:t>
            </w:r>
            <w:r w:rsidRPr="0051537E">
              <w:rPr>
                <w:sz w:val="28"/>
              </w:rPr>
              <w:t xml:space="preserve">LO6 – Knowledge &amp; Communication </w:t>
            </w:r>
          </w:p>
        </w:tc>
      </w:tr>
      <w:tr w:rsidR="0051537E" w14:paraId="1EFB1F6C" w14:textId="77777777" w:rsidTr="0051537E">
        <w:trPr>
          <w:trHeight w:val="2916"/>
        </w:trPr>
        <w:tc>
          <w:tcPr>
            <w:tcW w:w="3067" w:type="dxa"/>
            <w:gridSpan w:val="2"/>
          </w:tcPr>
          <w:p w14:paraId="51A911FC" w14:textId="77777777" w:rsidR="0051537E" w:rsidRPr="000B6EAB" w:rsidRDefault="0051537E" w:rsidP="0051537E">
            <w:pPr>
              <w:rPr>
                <w:b/>
                <w:sz w:val="28"/>
              </w:rPr>
            </w:pPr>
            <w:r>
              <w:rPr>
                <w:b/>
                <w:sz w:val="28"/>
              </w:rPr>
              <w:t>Aim for the end of the enquiry</w:t>
            </w:r>
          </w:p>
        </w:tc>
        <w:tc>
          <w:tcPr>
            <w:tcW w:w="12321" w:type="dxa"/>
            <w:gridSpan w:val="6"/>
          </w:tcPr>
          <w:p w14:paraId="5E23D04E" w14:textId="77777777" w:rsidR="0051537E" w:rsidRPr="0051537E" w:rsidRDefault="006C2285" w:rsidP="006C2285">
            <w:pPr>
              <w:rPr>
                <w:sz w:val="24"/>
                <w:szCs w:val="24"/>
              </w:rPr>
            </w:pPr>
            <w:r>
              <w:rPr>
                <w:sz w:val="24"/>
                <w:szCs w:val="24"/>
              </w:rPr>
              <w:t>By the end of this question students should have a clear understanding of the main events of the Battle of Hastings, as well as an appreciation of why the Normans were victorious. They should have a grasp of the key events which turned the battle in William’s favour. In addition to the substantive concepts, this unit aims to serve as an introduction to historical essay writing. Students should be taught to communicate ideas about historical causation, considering the impact of multiple factors on the outcome of events, as well as looking at the impact of individual actions and impersonal, contextual factors.</w:t>
            </w:r>
          </w:p>
        </w:tc>
      </w:tr>
      <w:tr w:rsidR="0051537E" w14:paraId="337CD4AC" w14:textId="77777777" w:rsidTr="0051537E">
        <w:trPr>
          <w:trHeight w:val="406"/>
        </w:trPr>
        <w:tc>
          <w:tcPr>
            <w:tcW w:w="7244" w:type="dxa"/>
            <w:gridSpan w:val="4"/>
          </w:tcPr>
          <w:p w14:paraId="22F138F8" w14:textId="77777777" w:rsidR="0051537E" w:rsidRPr="0072533F" w:rsidRDefault="0051537E" w:rsidP="0051537E">
            <w:pPr>
              <w:rPr>
                <w:sz w:val="36"/>
              </w:rPr>
            </w:pPr>
            <w:r w:rsidRPr="000B6EAB">
              <w:rPr>
                <w:b/>
                <w:sz w:val="28"/>
              </w:rPr>
              <w:t>Core Content</w:t>
            </w:r>
          </w:p>
        </w:tc>
        <w:tc>
          <w:tcPr>
            <w:tcW w:w="8144" w:type="dxa"/>
            <w:gridSpan w:val="4"/>
          </w:tcPr>
          <w:p w14:paraId="1B23478E" w14:textId="77777777" w:rsidR="0051537E" w:rsidRPr="0072533F" w:rsidRDefault="0051537E" w:rsidP="0051537E">
            <w:pPr>
              <w:rPr>
                <w:sz w:val="36"/>
              </w:rPr>
            </w:pPr>
            <w:r>
              <w:rPr>
                <w:b/>
                <w:sz w:val="28"/>
              </w:rPr>
              <w:t>Assessment</w:t>
            </w:r>
          </w:p>
        </w:tc>
      </w:tr>
      <w:tr w:rsidR="0051537E" w14:paraId="2D524805" w14:textId="77777777" w:rsidTr="0051537E">
        <w:trPr>
          <w:trHeight w:val="5242"/>
        </w:trPr>
        <w:tc>
          <w:tcPr>
            <w:tcW w:w="7244" w:type="dxa"/>
            <w:gridSpan w:val="4"/>
          </w:tcPr>
          <w:p w14:paraId="56F7AC44" w14:textId="77777777" w:rsidR="006C2285" w:rsidRDefault="006C2285" w:rsidP="006C2285">
            <w:pPr>
              <w:pStyle w:val="ListParagraph"/>
              <w:numPr>
                <w:ilvl w:val="0"/>
                <w:numId w:val="13"/>
              </w:numPr>
              <w:rPr>
                <w:sz w:val="24"/>
              </w:rPr>
            </w:pPr>
            <w:r>
              <w:rPr>
                <w:sz w:val="24"/>
              </w:rPr>
              <w:t>Who the Normans were</w:t>
            </w:r>
          </w:p>
          <w:p w14:paraId="7698881D" w14:textId="77777777" w:rsidR="0051537E" w:rsidRDefault="006C2285" w:rsidP="006C2285">
            <w:pPr>
              <w:pStyle w:val="ListParagraph"/>
              <w:numPr>
                <w:ilvl w:val="0"/>
                <w:numId w:val="13"/>
              </w:numPr>
              <w:rPr>
                <w:sz w:val="24"/>
              </w:rPr>
            </w:pPr>
            <w:r>
              <w:rPr>
                <w:sz w:val="24"/>
              </w:rPr>
              <w:t>England’s preparedness for invasion</w:t>
            </w:r>
          </w:p>
          <w:p w14:paraId="54AAB173" w14:textId="77777777" w:rsidR="006C2285" w:rsidRDefault="006C2285" w:rsidP="006C2285">
            <w:pPr>
              <w:pStyle w:val="ListParagraph"/>
              <w:numPr>
                <w:ilvl w:val="0"/>
                <w:numId w:val="13"/>
              </w:numPr>
              <w:rPr>
                <w:sz w:val="24"/>
              </w:rPr>
            </w:pPr>
            <w:r>
              <w:rPr>
                <w:sz w:val="24"/>
              </w:rPr>
              <w:t xml:space="preserve">The invasion of </w:t>
            </w:r>
            <w:proofErr w:type="spellStart"/>
            <w:r>
              <w:rPr>
                <w:sz w:val="24"/>
              </w:rPr>
              <w:t>Harald</w:t>
            </w:r>
            <w:proofErr w:type="spellEnd"/>
            <w:r>
              <w:rPr>
                <w:sz w:val="24"/>
              </w:rPr>
              <w:t xml:space="preserve"> </w:t>
            </w:r>
            <w:proofErr w:type="spellStart"/>
            <w:r>
              <w:rPr>
                <w:sz w:val="24"/>
              </w:rPr>
              <w:t>Hardraada</w:t>
            </w:r>
            <w:proofErr w:type="spellEnd"/>
            <w:r>
              <w:rPr>
                <w:sz w:val="24"/>
              </w:rPr>
              <w:t xml:space="preserve"> and the Battle of Stamford Bridge and its impact</w:t>
            </w:r>
          </w:p>
          <w:p w14:paraId="33667ECA" w14:textId="77777777" w:rsidR="006C2285" w:rsidRDefault="006C2285" w:rsidP="006C2285">
            <w:pPr>
              <w:pStyle w:val="ListParagraph"/>
              <w:numPr>
                <w:ilvl w:val="0"/>
                <w:numId w:val="13"/>
              </w:numPr>
              <w:rPr>
                <w:sz w:val="24"/>
              </w:rPr>
            </w:pPr>
            <w:r>
              <w:rPr>
                <w:sz w:val="24"/>
              </w:rPr>
              <w:t>The Bayeux tapestry as a source on the Norman battle</w:t>
            </w:r>
          </w:p>
          <w:p w14:paraId="7E1AE871" w14:textId="77777777" w:rsidR="006C2285" w:rsidRDefault="006C2285" w:rsidP="006C2285">
            <w:pPr>
              <w:pStyle w:val="ListParagraph"/>
              <w:numPr>
                <w:ilvl w:val="0"/>
                <w:numId w:val="13"/>
              </w:numPr>
              <w:rPr>
                <w:sz w:val="24"/>
              </w:rPr>
            </w:pPr>
            <w:r>
              <w:rPr>
                <w:sz w:val="24"/>
              </w:rPr>
              <w:t>William’s preparations for invasion and their impact</w:t>
            </w:r>
          </w:p>
          <w:p w14:paraId="695427D1" w14:textId="77777777" w:rsidR="006C2285" w:rsidRDefault="006C2285" w:rsidP="006C2285">
            <w:pPr>
              <w:pStyle w:val="ListParagraph"/>
              <w:numPr>
                <w:ilvl w:val="0"/>
                <w:numId w:val="13"/>
              </w:numPr>
              <w:rPr>
                <w:sz w:val="24"/>
              </w:rPr>
            </w:pPr>
            <w:r>
              <w:rPr>
                <w:sz w:val="24"/>
              </w:rPr>
              <w:t>The events of the Battle of Hastings</w:t>
            </w:r>
          </w:p>
          <w:p w14:paraId="5C886500" w14:textId="77777777" w:rsidR="006C2285" w:rsidRDefault="006C2285" w:rsidP="006C2285">
            <w:pPr>
              <w:pStyle w:val="ListParagraph"/>
              <w:numPr>
                <w:ilvl w:val="1"/>
                <w:numId w:val="13"/>
              </w:numPr>
              <w:rPr>
                <w:sz w:val="24"/>
              </w:rPr>
            </w:pPr>
            <w:r>
              <w:rPr>
                <w:sz w:val="24"/>
              </w:rPr>
              <w:t xml:space="preserve">Battlefield positions; William’s tactics – use of cavalry &amp; archers; Harold’s tactics – shield wall, </w:t>
            </w:r>
            <w:proofErr w:type="spellStart"/>
            <w:r>
              <w:rPr>
                <w:sz w:val="24"/>
              </w:rPr>
              <w:t>Housecarls</w:t>
            </w:r>
            <w:proofErr w:type="spellEnd"/>
            <w:r>
              <w:rPr>
                <w:sz w:val="24"/>
              </w:rPr>
              <w:t>; William’s ‘death’ Harold’s death, the defeat of the English</w:t>
            </w:r>
          </w:p>
          <w:p w14:paraId="7797964D" w14:textId="77777777" w:rsidR="006C2285" w:rsidRDefault="006C2285" w:rsidP="006C2285">
            <w:pPr>
              <w:pStyle w:val="ListParagraph"/>
              <w:numPr>
                <w:ilvl w:val="0"/>
                <w:numId w:val="13"/>
              </w:numPr>
              <w:rPr>
                <w:sz w:val="24"/>
              </w:rPr>
            </w:pPr>
            <w:r>
              <w:rPr>
                <w:sz w:val="24"/>
              </w:rPr>
              <w:t>The immediate aftermath of the battle</w:t>
            </w:r>
          </w:p>
          <w:p w14:paraId="0D6DF7FE" w14:textId="77777777" w:rsidR="006C2285" w:rsidRPr="006C2285" w:rsidRDefault="006C2285" w:rsidP="006C2285">
            <w:pPr>
              <w:pStyle w:val="ListParagraph"/>
              <w:numPr>
                <w:ilvl w:val="1"/>
                <w:numId w:val="13"/>
              </w:numPr>
              <w:rPr>
                <w:sz w:val="24"/>
              </w:rPr>
            </w:pPr>
            <w:r>
              <w:rPr>
                <w:sz w:val="24"/>
              </w:rPr>
              <w:t>Destruction of the English resistance, mutilation of bodies etc.</w:t>
            </w:r>
          </w:p>
        </w:tc>
        <w:tc>
          <w:tcPr>
            <w:tcW w:w="8144" w:type="dxa"/>
            <w:gridSpan w:val="4"/>
          </w:tcPr>
          <w:p w14:paraId="4ECF9407" w14:textId="77777777" w:rsidR="0051537E" w:rsidRDefault="006C2285" w:rsidP="0051537E">
            <w:pPr>
              <w:rPr>
                <w:b/>
                <w:sz w:val="24"/>
              </w:rPr>
            </w:pPr>
            <w:r>
              <w:rPr>
                <w:b/>
                <w:sz w:val="24"/>
              </w:rPr>
              <w:t xml:space="preserve">FORMAL ESSAY ASSESSMENT (2000 </w:t>
            </w:r>
            <w:proofErr w:type="spellStart"/>
            <w:r>
              <w:rPr>
                <w:b/>
                <w:sz w:val="24"/>
              </w:rPr>
              <w:t>pts</w:t>
            </w:r>
            <w:proofErr w:type="spellEnd"/>
            <w:r>
              <w:rPr>
                <w:b/>
                <w:sz w:val="24"/>
              </w:rPr>
              <w:t>)</w:t>
            </w:r>
          </w:p>
          <w:p w14:paraId="0C6EB8B2" w14:textId="77777777" w:rsidR="006C2285" w:rsidRDefault="006C2285" w:rsidP="0051537E">
            <w:pPr>
              <w:rPr>
                <w:sz w:val="24"/>
              </w:rPr>
            </w:pPr>
            <w:r>
              <w:rPr>
                <w:sz w:val="24"/>
              </w:rPr>
              <w:t>In class essay task: “Why did William win the Battle of Hastings?”</w:t>
            </w:r>
          </w:p>
          <w:p w14:paraId="0EB04A93" w14:textId="77777777" w:rsidR="006C2285" w:rsidRDefault="006C2285" w:rsidP="0051537E">
            <w:pPr>
              <w:rPr>
                <w:sz w:val="24"/>
              </w:rPr>
            </w:pPr>
            <w:r>
              <w:rPr>
                <w:sz w:val="24"/>
              </w:rPr>
              <w:t>1 lesson should be spent planning the essay and another lesson writing up in controlled conditions.</w:t>
            </w:r>
          </w:p>
          <w:p w14:paraId="1C29AEF0" w14:textId="77777777" w:rsidR="006C2285" w:rsidRDefault="006C2285" w:rsidP="0051537E">
            <w:pPr>
              <w:rPr>
                <w:sz w:val="24"/>
              </w:rPr>
            </w:pPr>
          </w:p>
          <w:p w14:paraId="0628F63F" w14:textId="77777777" w:rsidR="006C2285" w:rsidRDefault="006C2285" w:rsidP="0051537E">
            <w:pPr>
              <w:rPr>
                <w:sz w:val="24"/>
              </w:rPr>
            </w:pPr>
            <w:r>
              <w:rPr>
                <w:sz w:val="24"/>
              </w:rPr>
              <w:t>Students need to answer the question with a focus on causal reasoning: LO 1.1; LO 1.2 and LO 1.3 as well as knowledge and communication LO 6.1; LO 6.2 and LO 6.3</w:t>
            </w:r>
          </w:p>
          <w:p w14:paraId="6C7B862E" w14:textId="77777777" w:rsidR="006C2285" w:rsidRDefault="006C2285" w:rsidP="0051537E">
            <w:pPr>
              <w:rPr>
                <w:sz w:val="24"/>
              </w:rPr>
            </w:pPr>
            <w:r>
              <w:rPr>
                <w:sz w:val="24"/>
              </w:rPr>
              <w:t>Full essay task and mark scheme will be available on the staff drive</w:t>
            </w:r>
          </w:p>
          <w:p w14:paraId="59D794DC" w14:textId="77777777" w:rsidR="006C2285" w:rsidRDefault="006C2285" w:rsidP="0051537E">
            <w:pPr>
              <w:rPr>
                <w:sz w:val="24"/>
              </w:rPr>
            </w:pPr>
          </w:p>
          <w:p w14:paraId="3E76A964" w14:textId="77777777" w:rsidR="006C2285" w:rsidRDefault="006C2285" w:rsidP="0051537E">
            <w:pPr>
              <w:rPr>
                <w:b/>
                <w:sz w:val="24"/>
              </w:rPr>
            </w:pPr>
            <w:r w:rsidRPr="006C2285">
              <w:rPr>
                <w:b/>
                <w:sz w:val="24"/>
              </w:rPr>
              <w:t>FEEDBACK</w:t>
            </w:r>
          </w:p>
          <w:p w14:paraId="694D49A0" w14:textId="77777777" w:rsidR="006C2285" w:rsidRPr="006C2285" w:rsidRDefault="006C2285" w:rsidP="006C2285">
            <w:pPr>
              <w:rPr>
                <w:sz w:val="24"/>
                <w:szCs w:val="24"/>
              </w:rPr>
            </w:pPr>
            <w:r w:rsidRPr="006C2285">
              <w:rPr>
                <w:sz w:val="24"/>
                <w:szCs w:val="24"/>
              </w:rPr>
              <w:t>Students should have formal, comment-based</w:t>
            </w:r>
            <w:r>
              <w:rPr>
                <w:sz w:val="24"/>
                <w:szCs w:val="24"/>
              </w:rPr>
              <w:t>, responsive</w:t>
            </w:r>
            <w:r w:rsidRPr="006C2285">
              <w:rPr>
                <w:sz w:val="24"/>
                <w:szCs w:val="24"/>
              </w:rPr>
              <w:t xml:space="preserve"> </w:t>
            </w:r>
            <w:r>
              <w:rPr>
                <w:sz w:val="24"/>
                <w:szCs w:val="24"/>
              </w:rPr>
              <w:t>feedback</w:t>
            </w:r>
            <w:r w:rsidRPr="006C2285">
              <w:rPr>
                <w:sz w:val="24"/>
                <w:szCs w:val="24"/>
              </w:rPr>
              <w:t xml:space="preserve">. </w:t>
            </w:r>
          </w:p>
          <w:p w14:paraId="550E7955" w14:textId="77777777" w:rsidR="006C2285" w:rsidRPr="006C2285" w:rsidRDefault="006C2285" w:rsidP="006C2285">
            <w:pPr>
              <w:rPr>
                <w:sz w:val="24"/>
                <w:szCs w:val="24"/>
              </w:rPr>
            </w:pPr>
            <w:r w:rsidRPr="006C2285">
              <w:rPr>
                <w:sz w:val="24"/>
                <w:szCs w:val="24"/>
              </w:rPr>
              <w:t xml:space="preserve">Effort: </w:t>
            </w:r>
            <w:r w:rsidRPr="006C2285">
              <w:rPr>
                <w:sz w:val="24"/>
                <w:szCs w:val="24"/>
              </w:rPr>
              <w:sym w:font="Wingdings" w:char="F04C"/>
            </w:r>
            <w:r w:rsidRPr="006C2285">
              <w:rPr>
                <w:sz w:val="24"/>
                <w:szCs w:val="24"/>
              </w:rPr>
              <w:sym w:font="Wingdings" w:char="F04C"/>
            </w:r>
            <w:r w:rsidRPr="006C2285">
              <w:rPr>
                <w:sz w:val="24"/>
                <w:szCs w:val="24"/>
              </w:rPr>
              <w:t xml:space="preserve">=unacceptable, </w:t>
            </w:r>
            <w:r w:rsidRPr="006C2285">
              <w:rPr>
                <w:sz w:val="24"/>
                <w:szCs w:val="24"/>
              </w:rPr>
              <w:sym w:font="Wingdings" w:char="F04C"/>
            </w:r>
            <w:r w:rsidRPr="006C2285">
              <w:rPr>
                <w:sz w:val="24"/>
                <w:szCs w:val="24"/>
              </w:rPr>
              <w:t xml:space="preserve">=poor, </w:t>
            </w:r>
            <w:r w:rsidRPr="006C2285">
              <w:rPr>
                <w:sz w:val="24"/>
                <w:szCs w:val="24"/>
              </w:rPr>
              <w:sym w:font="Wingdings" w:char="F04B"/>
            </w:r>
            <w:r w:rsidRPr="006C2285">
              <w:rPr>
                <w:sz w:val="24"/>
                <w:szCs w:val="24"/>
              </w:rPr>
              <w:t xml:space="preserve">=below par, </w:t>
            </w:r>
            <w:r w:rsidRPr="006C2285">
              <w:rPr>
                <w:sz w:val="24"/>
                <w:szCs w:val="24"/>
              </w:rPr>
              <w:sym w:font="Wingdings" w:char="F04A"/>
            </w:r>
            <w:r w:rsidRPr="006C2285">
              <w:rPr>
                <w:sz w:val="24"/>
                <w:szCs w:val="24"/>
              </w:rPr>
              <w:t xml:space="preserve">=good, </w:t>
            </w:r>
            <w:r w:rsidRPr="006C2285">
              <w:rPr>
                <w:sz w:val="24"/>
                <w:szCs w:val="24"/>
              </w:rPr>
              <w:sym w:font="Wingdings" w:char="F04A"/>
            </w:r>
            <w:r w:rsidRPr="006C2285">
              <w:rPr>
                <w:sz w:val="24"/>
                <w:szCs w:val="24"/>
              </w:rPr>
              <w:sym w:font="Wingdings" w:char="F04A"/>
            </w:r>
            <w:r w:rsidRPr="006C2285">
              <w:rPr>
                <w:sz w:val="24"/>
                <w:szCs w:val="24"/>
              </w:rPr>
              <w:t>=v good</w:t>
            </w:r>
          </w:p>
          <w:p w14:paraId="27519589" w14:textId="77777777" w:rsidR="006C2285" w:rsidRPr="006C2285" w:rsidRDefault="006C2285" w:rsidP="006C2285">
            <w:pPr>
              <w:rPr>
                <w:sz w:val="24"/>
                <w:szCs w:val="24"/>
              </w:rPr>
            </w:pPr>
            <w:r w:rsidRPr="006C2285">
              <w:rPr>
                <w:sz w:val="24"/>
                <w:szCs w:val="24"/>
              </w:rPr>
              <w:t>Progress mark</w:t>
            </w:r>
            <w:proofErr w:type="gramStart"/>
            <w:r w:rsidRPr="006C2285">
              <w:rPr>
                <w:sz w:val="24"/>
                <w:szCs w:val="24"/>
              </w:rPr>
              <w:t>:.</w:t>
            </w:r>
            <w:proofErr w:type="gramEnd"/>
            <w:r w:rsidRPr="006C2285">
              <w:rPr>
                <w:sz w:val="24"/>
                <w:szCs w:val="24"/>
              </w:rPr>
              <w:t xml:space="preserve"> (+) Making Progress; (=) Staying put (-) Going backwards!</w:t>
            </w:r>
          </w:p>
          <w:p w14:paraId="7FE27292" w14:textId="77777777" w:rsidR="006C2285" w:rsidRPr="006C2285" w:rsidRDefault="006C2285" w:rsidP="006C2285">
            <w:pPr>
              <w:rPr>
                <w:sz w:val="24"/>
              </w:rPr>
            </w:pPr>
            <w:r>
              <w:rPr>
                <w:sz w:val="24"/>
                <w:szCs w:val="24"/>
              </w:rPr>
              <w:t xml:space="preserve">Mastery Points: </w:t>
            </w:r>
            <w:r w:rsidRPr="006C2285">
              <w:rPr>
                <w:sz w:val="24"/>
                <w:szCs w:val="24"/>
              </w:rPr>
              <w:t xml:space="preserve">They should also be given a </w:t>
            </w:r>
            <w:r>
              <w:rPr>
                <w:sz w:val="24"/>
                <w:szCs w:val="24"/>
              </w:rPr>
              <w:t>Mastery Points</w:t>
            </w:r>
            <w:r w:rsidRPr="006C2285">
              <w:rPr>
                <w:sz w:val="24"/>
                <w:szCs w:val="24"/>
              </w:rPr>
              <w:t xml:space="preserve"> mark (0-2000 </w:t>
            </w:r>
            <w:proofErr w:type="spellStart"/>
            <w:r w:rsidRPr="006C2285">
              <w:rPr>
                <w:sz w:val="24"/>
                <w:szCs w:val="24"/>
              </w:rPr>
              <w:t>pts</w:t>
            </w:r>
            <w:proofErr w:type="spellEnd"/>
            <w:r w:rsidRPr="006C2285">
              <w:rPr>
                <w:sz w:val="24"/>
                <w:szCs w:val="24"/>
              </w:rPr>
              <w:t>) taken from the mark scheme. This should be recorded in their books.</w:t>
            </w:r>
          </w:p>
        </w:tc>
      </w:tr>
      <w:tr w:rsidR="0051537E" w14:paraId="426A5AE4" w14:textId="77777777" w:rsidTr="0051537E">
        <w:trPr>
          <w:gridAfter w:val="1"/>
          <w:wAfter w:w="521" w:type="dxa"/>
          <w:cantSplit/>
          <w:tblHeader/>
        </w:trPr>
        <w:tc>
          <w:tcPr>
            <w:tcW w:w="851" w:type="dxa"/>
          </w:tcPr>
          <w:p w14:paraId="48A1C0C2" w14:textId="77777777" w:rsidR="0051537E" w:rsidRPr="00AF4978" w:rsidRDefault="0051537E" w:rsidP="0051537E">
            <w:pPr>
              <w:rPr>
                <w:b/>
              </w:rPr>
            </w:pPr>
            <w:r w:rsidRPr="00AF4978">
              <w:rPr>
                <w:b/>
              </w:rPr>
              <w:lastRenderedPageBreak/>
              <w:t>Lesson</w:t>
            </w:r>
          </w:p>
        </w:tc>
        <w:tc>
          <w:tcPr>
            <w:tcW w:w="3605" w:type="dxa"/>
            <w:gridSpan w:val="2"/>
          </w:tcPr>
          <w:p w14:paraId="006C9D42" w14:textId="77777777" w:rsidR="0051537E" w:rsidRPr="00AF4978" w:rsidRDefault="0051537E" w:rsidP="0051537E">
            <w:pPr>
              <w:rPr>
                <w:b/>
              </w:rPr>
            </w:pPr>
            <w:r>
              <w:rPr>
                <w:b/>
              </w:rPr>
              <w:t xml:space="preserve">Enquiry Sub Question/Topic &amp; LOs </w:t>
            </w:r>
          </w:p>
          <w:p w14:paraId="61D9AB17" w14:textId="77777777" w:rsidR="0051537E" w:rsidRDefault="0051537E" w:rsidP="0051537E">
            <w:r>
              <w:rPr>
                <w:sz w:val="18"/>
              </w:rPr>
              <w:t>A set of potential Learning Objectives which might help answer each sub question</w:t>
            </w:r>
          </w:p>
        </w:tc>
        <w:tc>
          <w:tcPr>
            <w:tcW w:w="4982" w:type="dxa"/>
            <w:gridSpan w:val="2"/>
          </w:tcPr>
          <w:p w14:paraId="76858172" w14:textId="77777777" w:rsidR="0051537E" w:rsidRPr="00AF4978" w:rsidRDefault="0051537E" w:rsidP="0051537E">
            <w:pPr>
              <w:rPr>
                <w:b/>
              </w:rPr>
            </w:pPr>
            <w:r w:rsidRPr="00AF4978">
              <w:rPr>
                <w:b/>
              </w:rPr>
              <w:t>How could we answer these questions? (Activities)</w:t>
            </w:r>
          </w:p>
          <w:p w14:paraId="7AC3F3E3" w14:textId="77777777" w:rsidR="0051537E" w:rsidRPr="00AF4978" w:rsidRDefault="0051537E" w:rsidP="0051537E">
            <w:pPr>
              <w:rPr>
                <w:sz w:val="18"/>
              </w:rPr>
            </w:pPr>
            <w:r>
              <w:rPr>
                <w:sz w:val="18"/>
              </w:rPr>
              <w:t>Think about ISM, main activities allowing extension, means of assessing understanding of the main questions asked</w:t>
            </w:r>
          </w:p>
        </w:tc>
        <w:tc>
          <w:tcPr>
            <w:tcW w:w="1446" w:type="dxa"/>
          </w:tcPr>
          <w:p w14:paraId="4A7046DF" w14:textId="77777777" w:rsidR="0051537E" w:rsidRPr="00AF4978" w:rsidRDefault="0051537E" w:rsidP="0051537E">
            <w:pPr>
              <w:rPr>
                <w:b/>
              </w:rPr>
            </w:pPr>
            <w:r>
              <w:rPr>
                <w:b/>
              </w:rPr>
              <w:t>SIGNPOSTS</w:t>
            </w:r>
          </w:p>
          <w:p w14:paraId="505BB925" w14:textId="77777777" w:rsidR="0051537E" w:rsidRPr="00AF4978" w:rsidRDefault="0051537E" w:rsidP="0051537E">
            <w:pPr>
              <w:rPr>
                <w:sz w:val="18"/>
              </w:rPr>
            </w:pPr>
            <w:r>
              <w:rPr>
                <w:sz w:val="18"/>
              </w:rPr>
              <w:t>Particular signposts to be targeted</w:t>
            </w:r>
          </w:p>
        </w:tc>
        <w:tc>
          <w:tcPr>
            <w:tcW w:w="3983" w:type="dxa"/>
          </w:tcPr>
          <w:p w14:paraId="69DA9C00" w14:textId="77777777" w:rsidR="0051537E" w:rsidRPr="00AF4978" w:rsidRDefault="0051537E" w:rsidP="0051537E">
            <w:pPr>
              <w:rPr>
                <w:b/>
              </w:rPr>
            </w:pPr>
            <w:r w:rsidRPr="00AF4978">
              <w:rPr>
                <w:b/>
              </w:rPr>
              <w:t>Resources</w:t>
            </w:r>
          </w:p>
          <w:p w14:paraId="029FAADC" w14:textId="77777777" w:rsidR="0051537E" w:rsidRDefault="0051537E" w:rsidP="0051537E">
            <w:r>
              <w:rPr>
                <w:sz w:val="18"/>
              </w:rPr>
              <w:t xml:space="preserve">List of specific resources for this lesson – if they are digital, where are they located? </w:t>
            </w:r>
          </w:p>
        </w:tc>
      </w:tr>
      <w:tr w:rsidR="0051537E" w14:paraId="70F5777C" w14:textId="77777777" w:rsidTr="0051537E">
        <w:trPr>
          <w:gridAfter w:val="1"/>
          <w:wAfter w:w="521" w:type="dxa"/>
          <w:cantSplit/>
          <w:trHeight w:val="1879"/>
        </w:trPr>
        <w:tc>
          <w:tcPr>
            <w:tcW w:w="851" w:type="dxa"/>
          </w:tcPr>
          <w:p w14:paraId="052DB3AD" w14:textId="77777777" w:rsidR="0051537E" w:rsidRPr="003E0DFA" w:rsidRDefault="0051537E" w:rsidP="0051537E">
            <w:pPr>
              <w:rPr>
                <w:sz w:val="52"/>
              </w:rPr>
            </w:pPr>
            <w:r w:rsidRPr="003E0DFA">
              <w:rPr>
                <w:sz w:val="52"/>
              </w:rPr>
              <w:t>1</w:t>
            </w:r>
          </w:p>
        </w:tc>
        <w:tc>
          <w:tcPr>
            <w:tcW w:w="3605" w:type="dxa"/>
            <w:gridSpan w:val="2"/>
          </w:tcPr>
          <w:p w14:paraId="4552ABF8" w14:textId="77777777" w:rsidR="0051537E" w:rsidRPr="00875710" w:rsidRDefault="0051537E" w:rsidP="0051537E">
            <w:pPr>
              <w:rPr>
                <w:sz w:val="20"/>
                <w:szCs w:val="20"/>
              </w:rPr>
            </w:pPr>
          </w:p>
        </w:tc>
        <w:tc>
          <w:tcPr>
            <w:tcW w:w="4982" w:type="dxa"/>
            <w:gridSpan w:val="2"/>
          </w:tcPr>
          <w:p w14:paraId="0F9C24CF" w14:textId="77777777" w:rsidR="0051537E" w:rsidRPr="00875710" w:rsidRDefault="0051537E" w:rsidP="0051537E">
            <w:pPr>
              <w:rPr>
                <w:sz w:val="20"/>
                <w:szCs w:val="20"/>
              </w:rPr>
            </w:pPr>
          </w:p>
        </w:tc>
        <w:tc>
          <w:tcPr>
            <w:tcW w:w="1446" w:type="dxa"/>
          </w:tcPr>
          <w:p w14:paraId="743CD943" w14:textId="77777777" w:rsidR="0051537E" w:rsidRPr="00875710" w:rsidRDefault="0051537E" w:rsidP="0051537E">
            <w:pPr>
              <w:rPr>
                <w:sz w:val="20"/>
                <w:szCs w:val="20"/>
              </w:rPr>
            </w:pPr>
          </w:p>
        </w:tc>
        <w:tc>
          <w:tcPr>
            <w:tcW w:w="3983" w:type="dxa"/>
          </w:tcPr>
          <w:p w14:paraId="5D67C4CB" w14:textId="77777777" w:rsidR="0051537E" w:rsidRPr="00875710" w:rsidRDefault="0051537E" w:rsidP="0051537E">
            <w:pPr>
              <w:rPr>
                <w:sz w:val="20"/>
                <w:szCs w:val="20"/>
              </w:rPr>
            </w:pPr>
          </w:p>
        </w:tc>
      </w:tr>
      <w:tr w:rsidR="0051537E" w14:paraId="7080724E" w14:textId="77777777" w:rsidTr="0051537E">
        <w:trPr>
          <w:gridAfter w:val="1"/>
          <w:wAfter w:w="521" w:type="dxa"/>
          <w:cantSplit/>
          <w:trHeight w:val="1879"/>
        </w:trPr>
        <w:tc>
          <w:tcPr>
            <w:tcW w:w="851" w:type="dxa"/>
          </w:tcPr>
          <w:p w14:paraId="13F5C4CA" w14:textId="77777777" w:rsidR="0051537E" w:rsidRPr="003E0DFA" w:rsidRDefault="0051537E" w:rsidP="0051537E">
            <w:pPr>
              <w:rPr>
                <w:sz w:val="52"/>
              </w:rPr>
            </w:pPr>
            <w:r w:rsidRPr="003E0DFA">
              <w:rPr>
                <w:sz w:val="52"/>
              </w:rPr>
              <w:t>2</w:t>
            </w:r>
          </w:p>
        </w:tc>
        <w:tc>
          <w:tcPr>
            <w:tcW w:w="3605" w:type="dxa"/>
            <w:gridSpan w:val="2"/>
          </w:tcPr>
          <w:p w14:paraId="568B2CDC" w14:textId="77777777" w:rsidR="0051537E" w:rsidRPr="00875710" w:rsidRDefault="0051537E" w:rsidP="0051537E">
            <w:pPr>
              <w:rPr>
                <w:sz w:val="20"/>
                <w:szCs w:val="20"/>
              </w:rPr>
            </w:pPr>
          </w:p>
        </w:tc>
        <w:tc>
          <w:tcPr>
            <w:tcW w:w="4982" w:type="dxa"/>
            <w:gridSpan w:val="2"/>
          </w:tcPr>
          <w:p w14:paraId="3444C598" w14:textId="77777777" w:rsidR="0051537E" w:rsidRPr="00875710" w:rsidRDefault="0051537E" w:rsidP="0051537E">
            <w:pPr>
              <w:rPr>
                <w:sz w:val="20"/>
                <w:szCs w:val="20"/>
              </w:rPr>
            </w:pPr>
          </w:p>
        </w:tc>
        <w:tc>
          <w:tcPr>
            <w:tcW w:w="1446" w:type="dxa"/>
          </w:tcPr>
          <w:p w14:paraId="4D5D319C" w14:textId="77777777" w:rsidR="0051537E" w:rsidRPr="00875710" w:rsidRDefault="0051537E" w:rsidP="0051537E">
            <w:pPr>
              <w:rPr>
                <w:sz w:val="20"/>
                <w:szCs w:val="20"/>
              </w:rPr>
            </w:pPr>
          </w:p>
        </w:tc>
        <w:tc>
          <w:tcPr>
            <w:tcW w:w="3983" w:type="dxa"/>
          </w:tcPr>
          <w:p w14:paraId="0B44FBE7" w14:textId="77777777" w:rsidR="0051537E" w:rsidRPr="00875710" w:rsidRDefault="0051537E" w:rsidP="0051537E">
            <w:pPr>
              <w:rPr>
                <w:sz w:val="20"/>
                <w:szCs w:val="20"/>
              </w:rPr>
            </w:pPr>
          </w:p>
        </w:tc>
      </w:tr>
      <w:tr w:rsidR="0051537E" w14:paraId="6B2F33CE" w14:textId="77777777" w:rsidTr="0051537E">
        <w:trPr>
          <w:gridAfter w:val="1"/>
          <w:wAfter w:w="521" w:type="dxa"/>
          <w:cantSplit/>
          <w:trHeight w:val="1879"/>
        </w:trPr>
        <w:tc>
          <w:tcPr>
            <w:tcW w:w="851" w:type="dxa"/>
          </w:tcPr>
          <w:p w14:paraId="0AAE0CAE" w14:textId="77777777" w:rsidR="0051537E" w:rsidRPr="003E0DFA" w:rsidRDefault="0051537E" w:rsidP="0051537E">
            <w:pPr>
              <w:rPr>
                <w:sz w:val="52"/>
              </w:rPr>
            </w:pPr>
            <w:r w:rsidRPr="003E0DFA">
              <w:rPr>
                <w:sz w:val="52"/>
              </w:rPr>
              <w:t>3</w:t>
            </w:r>
          </w:p>
        </w:tc>
        <w:tc>
          <w:tcPr>
            <w:tcW w:w="3605" w:type="dxa"/>
            <w:gridSpan w:val="2"/>
          </w:tcPr>
          <w:p w14:paraId="522929E1" w14:textId="77777777" w:rsidR="0051537E" w:rsidRPr="00875710" w:rsidRDefault="0051537E" w:rsidP="0051537E">
            <w:pPr>
              <w:rPr>
                <w:sz w:val="20"/>
                <w:szCs w:val="20"/>
              </w:rPr>
            </w:pPr>
          </w:p>
        </w:tc>
        <w:tc>
          <w:tcPr>
            <w:tcW w:w="4982" w:type="dxa"/>
            <w:gridSpan w:val="2"/>
          </w:tcPr>
          <w:p w14:paraId="10387F33" w14:textId="77777777" w:rsidR="0051537E" w:rsidRPr="00875710" w:rsidRDefault="0051537E" w:rsidP="0051537E">
            <w:pPr>
              <w:rPr>
                <w:sz w:val="20"/>
                <w:szCs w:val="20"/>
              </w:rPr>
            </w:pPr>
          </w:p>
        </w:tc>
        <w:tc>
          <w:tcPr>
            <w:tcW w:w="1446" w:type="dxa"/>
          </w:tcPr>
          <w:p w14:paraId="62746E90" w14:textId="77777777" w:rsidR="0051537E" w:rsidRPr="00875710" w:rsidRDefault="0051537E" w:rsidP="0051537E">
            <w:pPr>
              <w:rPr>
                <w:sz w:val="20"/>
                <w:szCs w:val="20"/>
              </w:rPr>
            </w:pPr>
          </w:p>
        </w:tc>
        <w:tc>
          <w:tcPr>
            <w:tcW w:w="3983" w:type="dxa"/>
          </w:tcPr>
          <w:p w14:paraId="27C27C81" w14:textId="77777777" w:rsidR="0051537E" w:rsidRPr="00875710" w:rsidRDefault="0051537E" w:rsidP="0051537E">
            <w:pPr>
              <w:rPr>
                <w:sz w:val="20"/>
                <w:szCs w:val="20"/>
              </w:rPr>
            </w:pPr>
          </w:p>
        </w:tc>
      </w:tr>
      <w:tr w:rsidR="0051537E" w14:paraId="44758439" w14:textId="77777777" w:rsidTr="0051537E">
        <w:trPr>
          <w:gridAfter w:val="1"/>
          <w:wAfter w:w="521" w:type="dxa"/>
          <w:cantSplit/>
          <w:trHeight w:val="1879"/>
        </w:trPr>
        <w:tc>
          <w:tcPr>
            <w:tcW w:w="851" w:type="dxa"/>
          </w:tcPr>
          <w:p w14:paraId="0CE368F7" w14:textId="77777777" w:rsidR="0051537E" w:rsidRPr="003E0DFA" w:rsidRDefault="0051537E" w:rsidP="0051537E">
            <w:pPr>
              <w:rPr>
                <w:sz w:val="52"/>
              </w:rPr>
            </w:pPr>
            <w:r w:rsidRPr="003E0DFA">
              <w:rPr>
                <w:sz w:val="52"/>
              </w:rPr>
              <w:t>4</w:t>
            </w:r>
          </w:p>
        </w:tc>
        <w:tc>
          <w:tcPr>
            <w:tcW w:w="3605" w:type="dxa"/>
            <w:gridSpan w:val="2"/>
          </w:tcPr>
          <w:p w14:paraId="0B3E7A6A" w14:textId="77777777" w:rsidR="0051537E" w:rsidRPr="00875710" w:rsidRDefault="0051537E" w:rsidP="0051537E">
            <w:pPr>
              <w:rPr>
                <w:sz w:val="20"/>
                <w:szCs w:val="20"/>
              </w:rPr>
            </w:pPr>
          </w:p>
        </w:tc>
        <w:tc>
          <w:tcPr>
            <w:tcW w:w="4982" w:type="dxa"/>
            <w:gridSpan w:val="2"/>
          </w:tcPr>
          <w:p w14:paraId="76EAEE33" w14:textId="77777777" w:rsidR="0051537E" w:rsidRPr="00875710" w:rsidRDefault="0051537E" w:rsidP="0051537E">
            <w:pPr>
              <w:rPr>
                <w:sz w:val="20"/>
                <w:szCs w:val="20"/>
              </w:rPr>
            </w:pPr>
          </w:p>
        </w:tc>
        <w:tc>
          <w:tcPr>
            <w:tcW w:w="1446" w:type="dxa"/>
          </w:tcPr>
          <w:p w14:paraId="2DC1157C" w14:textId="77777777" w:rsidR="0051537E" w:rsidRPr="00875710" w:rsidRDefault="0051537E" w:rsidP="0051537E">
            <w:pPr>
              <w:rPr>
                <w:sz w:val="20"/>
                <w:szCs w:val="20"/>
              </w:rPr>
            </w:pPr>
          </w:p>
        </w:tc>
        <w:tc>
          <w:tcPr>
            <w:tcW w:w="3983" w:type="dxa"/>
          </w:tcPr>
          <w:p w14:paraId="636212BB" w14:textId="77777777" w:rsidR="0051537E" w:rsidRPr="00875710" w:rsidRDefault="0051537E" w:rsidP="0051537E">
            <w:pPr>
              <w:rPr>
                <w:sz w:val="20"/>
                <w:szCs w:val="20"/>
              </w:rPr>
            </w:pPr>
          </w:p>
        </w:tc>
      </w:tr>
      <w:tr w:rsidR="0051537E" w14:paraId="3B4ED383" w14:textId="77777777" w:rsidTr="0051537E">
        <w:trPr>
          <w:gridAfter w:val="1"/>
          <w:wAfter w:w="521" w:type="dxa"/>
          <w:cantSplit/>
          <w:trHeight w:val="1879"/>
        </w:trPr>
        <w:tc>
          <w:tcPr>
            <w:tcW w:w="851" w:type="dxa"/>
          </w:tcPr>
          <w:p w14:paraId="6B5E54F2" w14:textId="77777777" w:rsidR="0051537E" w:rsidRPr="003E0DFA" w:rsidRDefault="0051537E" w:rsidP="0051537E">
            <w:pPr>
              <w:rPr>
                <w:sz w:val="52"/>
              </w:rPr>
            </w:pPr>
            <w:r>
              <w:rPr>
                <w:sz w:val="52"/>
              </w:rPr>
              <w:lastRenderedPageBreak/>
              <w:t>5</w:t>
            </w:r>
          </w:p>
        </w:tc>
        <w:tc>
          <w:tcPr>
            <w:tcW w:w="3605" w:type="dxa"/>
            <w:gridSpan w:val="2"/>
          </w:tcPr>
          <w:p w14:paraId="1CEDCABE" w14:textId="77777777" w:rsidR="0051537E" w:rsidRPr="00875710" w:rsidRDefault="0051537E" w:rsidP="0051537E">
            <w:pPr>
              <w:rPr>
                <w:sz w:val="20"/>
                <w:szCs w:val="20"/>
              </w:rPr>
            </w:pPr>
          </w:p>
        </w:tc>
        <w:tc>
          <w:tcPr>
            <w:tcW w:w="4982" w:type="dxa"/>
            <w:gridSpan w:val="2"/>
          </w:tcPr>
          <w:p w14:paraId="69879431" w14:textId="77777777" w:rsidR="0051537E" w:rsidRPr="00875710" w:rsidRDefault="0051537E" w:rsidP="0051537E">
            <w:pPr>
              <w:rPr>
                <w:sz w:val="20"/>
                <w:szCs w:val="20"/>
              </w:rPr>
            </w:pPr>
          </w:p>
        </w:tc>
        <w:tc>
          <w:tcPr>
            <w:tcW w:w="1446" w:type="dxa"/>
          </w:tcPr>
          <w:p w14:paraId="114D0C59" w14:textId="77777777" w:rsidR="0051537E" w:rsidRPr="00875710" w:rsidRDefault="0051537E" w:rsidP="0051537E">
            <w:pPr>
              <w:rPr>
                <w:sz w:val="20"/>
                <w:szCs w:val="20"/>
              </w:rPr>
            </w:pPr>
          </w:p>
        </w:tc>
        <w:tc>
          <w:tcPr>
            <w:tcW w:w="3983" w:type="dxa"/>
          </w:tcPr>
          <w:p w14:paraId="53DF5F10" w14:textId="77777777" w:rsidR="0051537E" w:rsidRPr="00875710" w:rsidRDefault="0051537E" w:rsidP="0051537E">
            <w:pPr>
              <w:rPr>
                <w:sz w:val="20"/>
                <w:szCs w:val="20"/>
              </w:rPr>
            </w:pPr>
          </w:p>
        </w:tc>
      </w:tr>
      <w:tr w:rsidR="0051537E" w14:paraId="44F20733" w14:textId="77777777" w:rsidTr="0051537E">
        <w:trPr>
          <w:gridAfter w:val="1"/>
          <w:wAfter w:w="521" w:type="dxa"/>
          <w:cantSplit/>
          <w:trHeight w:val="1879"/>
        </w:trPr>
        <w:tc>
          <w:tcPr>
            <w:tcW w:w="851" w:type="dxa"/>
          </w:tcPr>
          <w:p w14:paraId="5A15153D" w14:textId="77777777" w:rsidR="0051537E" w:rsidRPr="003E0DFA" w:rsidRDefault="0051537E" w:rsidP="0051537E">
            <w:pPr>
              <w:rPr>
                <w:sz w:val="52"/>
              </w:rPr>
            </w:pPr>
            <w:r>
              <w:rPr>
                <w:sz w:val="52"/>
              </w:rPr>
              <w:t>6</w:t>
            </w:r>
          </w:p>
        </w:tc>
        <w:tc>
          <w:tcPr>
            <w:tcW w:w="3605" w:type="dxa"/>
            <w:gridSpan w:val="2"/>
          </w:tcPr>
          <w:p w14:paraId="75DCBE64" w14:textId="77777777" w:rsidR="0051537E" w:rsidRPr="00875710" w:rsidRDefault="0051537E" w:rsidP="0051537E">
            <w:pPr>
              <w:rPr>
                <w:sz w:val="20"/>
                <w:szCs w:val="20"/>
              </w:rPr>
            </w:pPr>
          </w:p>
        </w:tc>
        <w:tc>
          <w:tcPr>
            <w:tcW w:w="4982" w:type="dxa"/>
            <w:gridSpan w:val="2"/>
          </w:tcPr>
          <w:p w14:paraId="3080FE7C" w14:textId="77777777" w:rsidR="0051537E" w:rsidRPr="00875710" w:rsidRDefault="0051537E" w:rsidP="0051537E">
            <w:pPr>
              <w:rPr>
                <w:sz w:val="20"/>
                <w:szCs w:val="20"/>
              </w:rPr>
            </w:pPr>
          </w:p>
        </w:tc>
        <w:tc>
          <w:tcPr>
            <w:tcW w:w="1446" w:type="dxa"/>
          </w:tcPr>
          <w:p w14:paraId="5FAFB423" w14:textId="77777777" w:rsidR="0051537E" w:rsidRPr="00875710" w:rsidRDefault="0051537E" w:rsidP="0051537E">
            <w:pPr>
              <w:rPr>
                <w:sz w:val="20"/>
                <w:szCs w:val="20"/>
              </w:rPr>
            </w:pPr>
          </w:p>
        </w:tc>
        <w:tc>
          <w:tcPr>
            <w:tcW w:w="3983" w:type="dxa"/>
          </w:tcPr>
          <w:p w14:paraId="729E7B6D" w14:textId="77777777" w:rsidR="0051537E" w:rsidRPr="00875710" w:rsidRDefault="0051537E" w:rsidP="0051537E">
            <w:pPr>
              <w:rPr>
                <w:sz w:val="20"/>
                <w:szCs w:val="20"/>
              </w:rPr>
            </w:pPr>
          </w:p>
        </w:tc>
      </w:tr>
    </w:tbl>
    <w:p w14:paraId="140AFA16" w14:textId="77777777" w:rsidR="00875710" w:rsidRDefault="00875710"/>
    <w:p w14:paraId="0428C735" w14:textId="77777777" w:rsidR="00875710" w:rsidRDefault="00875710">
      <w:r>
        <w:br w:type="page"/>
      </w:r>
    </w:p>
    <w:tbl>
      <w:tblPr>
        <w:tblStyle w:val="TableGrid"/>
        <w:tblW w:w="0" w:type="auto"/>
        <w:tblLook w:val="04A0" w:firstRow="1" w:lastRow="0" w:firstColumn="1" w:lastColumn="0" w:noHBand="0" w:noVBand="1"/>
      </w:tblPr>
      <w:tblGrid>
        <w:gridCol w:w="851"/>
        <w:gridCol w:w="2216"/>
        <w:gridCol w:w="1389"/>
        <w:gridCol w:w="2788"/>
        <w:gridCol w:w="2194"/>
        <w:gridCol w:w="1446"/>
        <w:gridCol w:w="3983"/>
        <w:gridCol w:w="521"/>
      </w:tblGrid>
      <w:tr w:rsidR="00875710" w14:paraId="50B0272A" w14:textId="77777777" w:rsidTr="00CC6479">
        <w:tc>
          <w:tcPr>
            <w:tcW w:w="3067" w:type="dxa"/>
            <w:gridSpan w:val="2"/>
          </w:tcPr>
          <w:p w14:paraId="2B6EEBFC" w14:textId="77777777" w:rsidR="00875710" w:rsidRPr="0072533F" w:rsidRDefault="00875710" w:rsidP="001645BC">
            <w:pPr>
              <w:rPr>
                <w:b/>
                <w:sz w:val="36"/>
              </w:rPr>
            </w:pPr>
            <w:r>
              <w:rPr>
                <w:b/>
                <w:sz w:val="36"/>
              </w:rPr>
              <w:lastRenderedPageBreak/>
              <w:t>Key Question 3</w:t>
            </w:r>
          </w:p>
        </w:tc>
        <w:tc>
          <w:tcPr>
            <w:tcW w:w="12321" w:type="dxa"/>
            <w:gridSpan w:val="6"/>
          </w:tcPr>
          <w:p w14:paraId="595FF112" w14:textId="77777777" w:rsidR="00875710" w:rsidRPr="0072533F" w:rsidRDefault="00CC6479" w:rsidP="001645BC">
            <w:pPr>
              <w:rPr>
                <w:sz w:val="36"/>
              </w:rPr>
            </w:pPr>
            <w:r w:rsidRPr="00CC6479">
              <w:rPr>
                <w:sz w:val="36"/>
              </w:rPr>
              <w:t>How far did the Normans change England?</w:t>
            </w:r>
          </w:p>
        </w:tc>
      </w:tr>
      <w:tr w:rsidR="00CC6479" w14:paraId="533E27CE" w14:textId="77777777" w:rsidTr="00CC6479">
        <w:tc>
          <w:tcPr>
            <w:tcW w:w="3067" w:type="dxa"/>
            <w:gridSpan w:val="2"/>
          </w:tcPr>
          <w:p w14:paraId="10DB581E" w14:textId="77777777" w:rsidR="00CC6479" w:rsidRPr="000B6EAB" w:rsidRDefault="00CC6479" w:rsidP="00CC6479">
            <w:pPr>
              <w:rPr>
                <w:b/>
                <w:sz w:val="28"/>
              </w:rPr>
            </w:pPr>
            <w:r w:rsidRPr="000B6EAB">
              <w:rPr>
                <w:b/>
                <w:sz w:val="28"/>
              </w:rPr>
              <w:t>Target Concepts</w:t>
            </w:r>
          </w:p>
        </w:tc>
        <w:tc>
          <w:tcPr>
            <w:tcW w:w="12321" w:type="dxa"/>
            <w:gridSpan w:val="6"/>
          </w:tcPr>
          <w:p w14:paraId="49D032EA" w14:textId="77777777" w:rsidR="00CC6479" w:rsidRPr="0072533F" w:rsidRDefault="00CC6479" w:rsidP="00CC6479">
            <w:pPr>
              <w:rPr>
                <w:sz w:val="36"/>
              </w:rPr>
            </w:pPr>
            <w:r>
              <w:rPr>
                <w:sz w:val="28"/>
              </w:rPr>
              <w:t>LO2 – Historical Evidence;</w:t>
            </w:r>
            <w:r w:rsidRPr="0051537E">
              <w:rPr>
                <w:sz w:val="28"/>
              </w:rPr>
              <w:t xml:space="preserve"> </w:t>
            </w:r>
            <w:r>
              <w:rPr>
                <w:sz w:val="28"/>
              </w:rPr>
              <w:t>LO4</w:t>
            </w:r>
            <w:r w:rsidRPr="0051537E">
              <w:rPr>
                <w:sz w:val="28"/>
              </w:rPr>
              <w:t xml:space="preserve"> – </w:t>
            </w:r>
            <w:r>
              <w:rPr>
                <w:sz w:val="28"/>
              </w:rPr>
              <w:t>Change &amp; Continuity</w:t>
            </w:r>
            <w:r w:rsidRPr="0051537E">
              <w:rPr>
                <w:sz w:val="28"/>
              </w:rPr>
              <w:t xml:space="preserve">; LO6 – Knowledge &amp; Communication </w:t>
            </w:r>
          </w:p>
        </w:tc>
      </w:tr>
      <w:tr w:rsidR="00CC6479" w14:paraId="13F36F24" w14:textId="77777777" w:rsidTr="00CC6479">
        <w:trPr>
          <w:trHeight w:val="2916"/>
        </w:trPr>
        <w:tc>
          <w:tcPr>
            <w:tcW w:w="3067" w:type="dxa"/>
            <w:gridSpan w:val="2"/>
          </w:tcPr>
          <w:p w14:paraId="1289D9CA" w14:textId="77777777" w:rsidR="00CC6479" w:rsidRPr="000B6EAB" w:rsidRDefault="00CC6479" w:rsidP="00CC6479">
            <w:pPr>
              <w:rPr>
                <w:b/>
                <w:sz w:val="28"/>
              </w:rPr>
            </w:pPr>
            <w:r>
              <w:rPr>
                <w:b/>
                <w:sz w:val="28"/>
              </w:rPr>
              <w:t>Aim for the end of the enquiry</w:t>
            </w:r>
          </w:p>
        </w:tc>
        <w:tc>
          <w:tcPr>
            <w:tcW w:w="12321" w:type="dxa"/>
            <w:gridSpan w:val="6"/>
          </w:tcPr>
          <w:p w14:paraId="4D74C697" w14:textId="77777777" w:rsidR="00CC6479" w:rsidRPr="00FE0DF7" w:rsidRDefault="00FE0DF7" w:rsidP="00FE0DF7">
            <w:pPr>
              <w:rPr>
                <w:sz w:val="24"/>
              </w:rPr>
            </w:pPr>
            <w:r>
              <w:rPr>
                <w:sz w:val="24"/>
              </w:rPr>
              <w:t>This key question aims to get students thinking beyond the conquest itself and considering instead IF and WHY it matters. Students will look at different changes the Normans tried to bring to England and then make a judgement about the PACE and EXTENT of change the Normans brought. This is a great opportunity for students to see how the power structure in England was changed and the impact this had on ordinary people. It is also a good point to explore how some groups resisted the Normans for this exact reason – a nice link into issues of power and control. Finally students should also have some appreciation that many things in England did not change and that some Anglo-Saxon customs and influences continued. There may be some great opportunities to use sources such as the Anglo-Saxon chronicle here too.</w:t>
            </w:r>
          </w:p>
        </w:tc>
      </w:tr>
      <w:tr w:rsidR="00CC6479" w14:paraId="22124897" w14:textId="77777777" w:rsidTr="00CC6479">
        <w:trPr>
          <w:trHeight w:val="406"/>
        </w:trPr>
        <w:tc>
          <w:tcPr>
            <w:tcW w:w="7244" w:type="dxa"/>
            <w:gridSpan w:val="4"/>
          </w:tcPr>
          <w:p w14:paraId="7CFB7B36" w14:textId="77777777" w:rsidR="00CC6479" w:rsidRPr="0072533F" w:rsidRDefault="00CC6479" w:rsidP="00CC6479">
            <w:pPr>
              <w:rPr>
                <w:sz w:val="36"/>
              </w:rPr>
            </w:pPr>
            <w:r w:rsidRPr="000B6EAB">
              <w:rPr>
                <w:b/>
                <w:sz w:val="28"/>
              </w:rPr>
              <w:t>Core Content</w:t>
            </w:r>
          </w:p>
        </w:tc>
        <w:tc>
          <w:tcPr>
            <w:tcW w:w="8144" w:type="dxa"/>
            <w:gridSpan w:val="4"/>
          </w:tcPr>
          <w:p w14:paraId="56B2BD3A" w14:textId="77777777" w:rsidR="00CC6479" w:rsidRPr="0072533F" w:rsidRDefault="00CC6479" w:rsidP="00CC6479">
            <w:pPr>
              <w:rPr>
                <w:sz w:val="36"/>
              </w:rPr>
            </w:pPr>
            <w:r>
              <w:rPr>
                <w:b/>
                <w:sz w:val="28"/>
              </w:rPr>
              <w:t>Assessment</w:t>
            </w:r>
          </w:p>
        </w:tc>
      </w:tr>
      <w:tr w:rsidR="00CC6479" w14:paraId="029273A0" w14:textId="77777777" w:rsidTr="00CC6479">
        <w:trPr>
          <w:trHeight w:val="5242"/>
        </w:trPr>
        <w:tc>
          <w:tcPr>
            <w:tcW w:w="7244" w:type="dxa"/>
            <w:gridSpan w:val="4"/>
          </w:tcPr>
          <w:p w14:paraId="32779FA0" w14:textId="77777777" w:rsidR="00CC6479" w:rsidRDefault="00CC6479" w:rsidP="00CC6479">
            <w:pPr>
              <w:pStyle w:val="ListParagraph"/>
              <w:numPr>
                <w:ilvl w:val="0"/>
                <w:numId w:val="14"/>
              </w:numPr>
              <w:rPr>
                <w:sz w:val="24"/>
              </w:rPr>
            </w:pPr>
            <w:r>
              <w:rPr>
                <w:sz w:val="24"/>
              </w:rPr>
              <w:t>Issues faced by William after the Battle of Hastings</w:t>
            </w:r>
          </w:p>
          <w:p w14:paraId="32337DA4" w14:textId="77777777" w:rsidR="00CC6479" w:rsidRDefault="00CC6479" w:rsidP="00CC6479">
            <w:pPr>
              <w:pStyle w:val="ListParagraph"/>
              <w:numPr>
                <w:ilvl w:val="1"/>
                <w:numId w:val="14"/>
              </w:numPr>
              <w:rPr>
                <w:sz w:val="24"/>
              </w:rPr>
            </w:pPr>
            <w:r>
              <w:rPr>
                <w:sz w:val="24"/>
              </w:rPr>
              <w:t>Control of regions; rebellions; threats of invasion lack of resources</w:t>
            </w:r>
          </w:p>
          <w:p w14:paraId="7C67BF1C" w14:textId="77777777" w:rsidR="00CC6479" w:rsidRDefault="00CC6479" w:rsidP="00CC6479">
            <w:pPr>
              <w:pStyle w:val="ListParagraph"/>
              <w:numPr>
                <w:ilvl w:val="0"/>
                <w:numId w:val="14"/>
              </w:numPr>
              <w:rPr>
                <w:sz w:val="24"/>
              </w:rPr>
            </w:pPr>
            <w:r>
              <w:rPr>
                <w:sz w:val="24"/>
              </w:rPr>
              <w:t>Attacks on the population</w:t>
            </w:r>
          </w:p>
          <w:p w14:paraId="331BA0C4" w14:textId="77777777" w:rsidR="00CC6479" w:rsidRDefault="00CC6479" w:rsidP="00CC6479">
            <w:pPr>
              <w:pStyle w:val="ListParagraph"/>
              <w:numPr>
                <w:ilvl w:val="1"/>
                <w:numId w:val="14"/>
              </w:numPr>
              <w:rPr>
                <w:sz w:val="24"/>
              </w:rPr>
            </w:pPr>
            <w:r>
              <w:rPr>
                <w:sz w:val="24"/>
              </w:rPr>
              <w:t xml:space="preserve">Harrying of the North; crushing rebellions </w:t>
            </w:r>
            <w:proofErr w:type="spellStart"/>
            <w:r>
              <w:rPr>
                <w:sz w:val="24"/>
              </w:rPr>
              <w:t>eg</w:t>
            </w:r>
            <w:proofErr w:type="spellEnd"/>
            <w:r>
              <w:rPr>
                <w:sz w:val="24"/>
              </w:rPr>
              <w:t xml:space="preserve">. </w:t>
            </w:r>
            <w:proofErr w:type="spellStart"/>
            <w:r>
              <w:rPr>
                <w:sz w:val="24"/>
              </w:rPr>
              <w:t>Hereward</w:t>
            </w:r>
            <w:proofErr w:type="spellEnd"/>
            <w:r>
              <w:rPr>
                <w:sz w:val="24"/>
              </w:rPr>
              <w:t xml:space="preserve"> the Wake</w:t>
            </w:r>
          </w:p>
          <w:p w14:paraId="45F341F7" w14:textId="77777777" w:rsidR="00CC6479" w:rsidRDefault="00CC6479" w:rsidP="00CC6479">
            <w:pPr>
              <w:pStyle w:val="ListParagraph"/>
              <w:numPr>
                <w:ilvl w:val="0"/>
                <w:numId w:val="14"/>
              </w:numPr>
              <w:rPr>
                <w:sz w:val="24"/>
              </w:rPr>
            </w:pPr>
            <w:r>
              <w:rPr>
                <w:sz w:val="24"/>
              </w:rPr>
              <w:t>Political changes</w:t>
            </w:r>
          </w:p>
          <w:p w14:paraId="20367481" w14:textId="77777777" w:rsidR="00CC6479" w:rsidRDefault="00CC6479" w:rsidP="00CC6479">
            <w:pPr>
              <w:pStyle w:val="ListParagraph"/>
              <w:numPr>
                <w:ilvl w:val="1"/>
                <w:numId w:val="14"/>
              </w:numPr>
              <w:rPr>
                <w:sz w:val="24"/>
              </w:rPr>
            </w:pPr>
            <w:r>
              <w:rPr>
                <w:sz w:val="24"/>
              </w:rPr>
              <w:t>Governance before the Normans; The feudal system – removing the Anglo-Saxon aristocracy; land redistribution; taxation and Domesday</w:t>
            </w:r>
          </w:p>
          <w:p w14:paraId="64202F2F" w14:textId="77777777" w:rsidR="00CC6479" w:rsidRDefault="00CC6479" w:rsidP="00CC6479">
            <w:pPr>
              <w:pStyle w:val="ListParagraph"/>
              <w:numPr>
                <w:ilvl w:val="0"/>
                <w:numId w:val="14"/>
              </w:numPr>
              <w:rPr>
                <w:sz w:val="24"/>
              </w:rPr>
            </w:pPr>
            <w:r>
              <w:rPr>
                <w:sz w:val="24"/>
              </w:rPr>
              <w:t>Social Changes</w:t>
            </w:r>
          </w:p>
          <w:p w14:paraId="41BF125D" w14:textId="77777777" w:rsidR="00CC6479" w:rsidRDefault="00CC6479" w:rsidP="00CC6479">
            <w:pPr>
              <w:pStyle w:val="ListParagraph"/>
              <w:numPr>
                <w:ilvl w:val="1"/>
                <w:numId w:val="14"/>
              </w:numPr>
              <w:rPr>
                <w:sz w:val="24"/>
              </w:rPr>
            </w:pPr>
            <w:r>
              <w:rPr>
                <w:sz w:val="24"/>
              </w:rPr>
              <w:t>Anglo Saxon language &amp; culture; Norman changes to language – impact on names etc.</w:t>
            </w:r>
          </w:p>
          <w:p w14:paraId="5A305007" w14:textId="77777777" w:rsidR="00CC6479" w:rsidRDefault="00CC6479" w:rsidP="00CC6479">
            <w:pPr>
              <w:pStyle w:val="ListParagraph"/>
              <w:numPr>
                <w:ilvl w:val="0"/>
                <w:numId w:val="14"/>
              </w:numPr>
              <w:rPr>
                <w:sz w:val="24"/>
              </w:rPr>
            </w:pPr>
            <w:r>
              <w:rPr>
                <w:sz w:val="24"/>
              </w:rPr>
              <w:t>Physical changes</w:t>
            </w:r>
          </w:p>
          <w:p w14:paraId="0A7AF902" w14:textId="77777777" w:rsidR="00CC6479" w:rsidRPr="00CC6479" w:rsidRDefault="00CC6479" w:rsidP="00CC6479">
            <w:pPr>
              <w:pStyle w:val="ListParagraph"/>
              <w:numPr>
                <w:ilvl w:val="1"/>
                <w:numId w:val="14"/>
              </w:numPr>
              <w:rPr>
                <w:sz w:val="24"/>
              </w:rPr>
            </w:pPr>
            <w:r>
              <w:rPr>
                <w:sz w:val="24"/>
              </w:rPr>
              <w:t xml:space="preserve">Anglo Saxon towns before the Normans; Impact of </w:t>
            </w:r>
            <w:proofErr w:type="gramStart"/>
            <w:r>
              <w:rPr>
                <w:sz w:val="24"/>
              </w:rPr>
              <w:t>building  castles</w:t>
            </w:r>
            <w:proofErr w:type="gramEnd"/>
            <w:r>
              <w:rPr>
                <w:sz w:val="24"/>
              </w:rPr>
              <w:t xml:space="preserve"> and cathedrals – building of abbeys etc.</w:t>
            </w:r>
            <w:r w:rsidR="00FE0DF7">
              <w:rPr>
                <w:sz w:val="24"/>
              </w:rPr>
              <w:t>; Merging of Anglo-Saxon and Norman culture – evident in church decoration.</w:t>
            </w:r>
          </w:p>
        </w:tc>
        <w:tc>
          <w:tcPr>
            <w:tcW w:w="8144" w:type="dxa"/>
            <w:gridSpan w:val="4"/>
          </w:tcPr>
          <w:p w14:paraId="2AAF7AC0" w14:textId="77777777" w:rsidR="00CC6479" w:rsidRPr="006C2285" w:rsidRDefault="00CC6479" w:rsidP="00CC6479">
            <w:pPr>
              <w:rPr>
                <w:b/>
                <w:sz w:val="24"/>
                <w:szCs w:val="24"/>
              </w:rPr>
            </w:pPr>
            <w:r w:rsidRPr="006C2285">
              <w:rPr>
                <w:b/>
                <w:sz w:val="24"/>
                <w:szCs w:val="24"/>
              </w:rPr>
              <w:t>INFORMAL ASSESSMENT</w:t>
            </w:r>
          </w:p>
          <w:p w14:paraId="2904D3FE" w14:textId="77777777" w:rsidR="00CC6479" w:rsidRDefault="00CC6479" w:rsidP="00CC6479">
            <w:pPr>
              <w:rPr>
                <w:sz w:val="24"/>
                <w:szCs w:val="24"/>
              </w:rPr>
            </w:pPr>
            <w:r w:rsidRPr="006C2285">
              <w:rPr>
                <w:sz w:val="24"/>
                <w:szCs w:val="24"/>
              </w:rPr>
              <w:t xml:space="preserve">In-class/homework assessment – </w:t>
            </w:r>
            <w:r>
              <w:rPr>
                <w:sz w:val="24"/>
                <w:szCs w:val="24"/>
              </w:rPr>
              <w:t xml:space="preserve">Prepare a TV programme </w:t>
            </w:r>
            <w:r w:rsidR="00FE0DF7">
              <w:rPr>
                <w:sz w:val="24"/>
                <w:szCs w:val="24"/>
              </w:rPr>
              <w:t>which covers the impact of the Normans on England</w:t>
            </w:r>
          </w:p>
          <w:p w14:paraId="3945929D" w14:textId="77777777" w:rsidR="00FE0DF7" w:rsidRDefault="00FE0DF7" w:rsidP="00FE0DF7">
            <w:pPr>
              <w:pStyle w:val="ListParagraph"/>
              <w:numPr>
                <w:ilvl w:val="0"/>
                <w:numId w:val="15"/>
              </w:numPr>
              <w:rPr>
                <w:sz w:val="24"/>
                <w:szCs w:val="24"/>
              </w:rPr>
            </w:pPr>
            <w:r>
              <w:rPr>
                <w:sz w:val="24"/>
                <w:szCs w:val="24"/>
              </w:rPr>
              <w:t>Focus on 3 key issues from the ones covered</w:t>
            </w:r>
          </w:p>
          <w:p w14:paraId="3D16549F" w14:textId="77777777" w:rsidR="00FE0DF7" w:rsidRDefault="00FE0DF7" w:rsidP="00FE0DF7">
            <w:pPr>
              <w:pStyle w:val="ListParagraph"/>
              <w:numPr>
                <w:ilvl w:val="0"/>
                <w:numId w:val="15"/>
              </w:numPr>
              <w:rPr>
                <w:sz w:val="24"/>
                <w:szCs w:val="24"/>
              </w:rPr>
            </w:pPr>
            <w:r>
              <w:rPr>
                <w:sz w:val="24"/>
                <w:szCs w:val="24"/>
              </w:rPr>
              <w:t>Script in groups and then record or present</w:t>
            </w:r>
          </w:p>
          <w:p w14:paraId="1CB92B76" w14:textId="77777777" w:rsidR="00FE0DF7" w:rsidRPr="00FE0DF7" w:rsidRDefault="00FE0DF7" w:rsidP="00FE0DF7">
            <w:pPr>
              <w:pStyle w:val="ListParagraph"/>
              <w:numPr>
                <w:ilvl w:val="0"/>
                <w:numId w:val="15"/>
              </w:numPr>
              <w:rPr>
                <w:sz w:val="24"/>
                <w:szCs w:val="24"/>
              </w:rPr>
            </w:pPr>
            <w:r>
              <w:rPr>
                <w:sz w:val="24"/>
                <w:szCs w:val="24"/>
              </w:rPr>
              <w:t>Needs to cover the PACE and EXTENT of the change the Normans brought</w:t>
            </w:r>
          </w:p>
          <w:p w14:paraId="06C4FD3A" w14:textId="77777777" w:rsidR="00CC6479" w:rsidRPr="006C2285" w:rsidRDefault="00CC6479" w:rsidP="00CC6479">
            <w:pPr>
              <w:rPr>
                <w:sz w:val="24"/>
                <w:szCs w:val="24"/>
              </w:rPr>
            </w:pPr>
          </w:p>
          <w:p w14:paraId="4E3345C1" w14:textId="77777777" w:rsidR="00CC6479" w:rsidRPr="006C2285" w:rsidRDefault="00CC6479" w:rsidP="00CC6479">
            <w:pPr>
              <w:rPr>
                <w:b/>
                <w:sz w:val="24"/>
                <w:szCs w:val="24"/>
              </w:rPr>
            </w:pPr>
            <w:r w:rsidRPr="006C2285">
              <w:rPr>
                <w:b/>
                <w:sz w:val="24"/>
                <w:szCs w:val="24"/>
              </w:rPr>
              <w:t>FEEDBACK</w:t>
            </w:r>
          </w:p>
          <w:p w14:paraId="2007D2FC" w14:textId="77777777" w:rsidR="00CC6479" w:rsidRPr="006C2285" w:rsidRDefault="00CC6479" w:rsidP="00CC6479">
            <w:pPr>
              <w:rPr>
                <w:sz w:val="24"/>
                <w:szCs w:val="24"/>
              </w:rPr>
            </w:pPr>
            <w:r w:rsidRPr="006C2285">
              <w:rPr>
                <w:sz w:val="24"/>
                <w:szCs w:val="24"/>
              </w:rPr>
              <w:t xml:space="preserve">Comment marking and effort grade as part of normal marking cycle </w:t>
            </w:r>
            <w:proofErr w:type="spellStart"/>
            <w:r w:rsidRPr="006C2285">
              <w:rPr>
                <w:sz w:val="24"/>
                <w:szCs w:val="24"/>
              </w:rPr>
              <w:t>eg</w:t>
            </w:r>
            <w:proofErr w:type="spellEnd"/>
            <w:r w:rsidRPr="006C2285">
              <w:rPr>
                <w:sz w:val="24"/>
                <w:szCs w:val="24"/>
              </w:rPr>
              <w:t>.</w:t>
            </w:r>
          </w:p>
          <w:p w14:paraId="6735C72A" w14:textId="77777777" w:rsidR="00CC6479" w:rsidRPr="006C2285" w:rsidRDefault="00CC6479" w:rsidP="00CC6479">
            <w:pPr>
              <w:rPr>
                <w:sz w:val="24"/>
                <w:szCs w:val="24"/>
              </w:rPr>
            </w:pPr>
            <w:r w:rsidRPr="006C2285">
              <w:rPr>
                <w:sz w:val="24"/>
                <w:szCs w:val="24"/>
              </w:rPr>
              <w:sym w:font="Wingdings" w:char="F04C"/>
            </w:r>
            <w:r w:rsidRPr="006C2285">
              <w:rPr>
                <w:sz w:val="24"/>
                <w:szCs w:val="24"/>
              </w:rPr>
              <w:sym w:font="Wingdings" w:char="F04C"/>
            </w:r>
            <w:r w:rsidRPr="006C2285">
              <w:rPr>
                <w:sz w:val="24"/>
                <w:szCs w:val="24"/>
              </w:rPr>
              <w:t xml:space="preserve">=unacceptable, </w:t>
            </w:r>
            <w:r w:rsidRPr="006C2285">
              <w:rPr>
                <w:sz w:val="24"/>
                <w:szCs w:val="24"/>
              </w:rPr>
              <w:sym w:font="Wingdings" w:char="F04C"/>
            </w:r>
            <w:r w:rsidRPr="006C2285">
              <w:rPr>
                <w:sz w:val="24"/>
                <w:szCs w:val="24"/>
              </w:rPr>
              <w:t xml:space="preserve">=poor, </w:t>
            </w:r>
            <w:r w:rsidRPr="006C2285">
              <w:rPr>
                <w:sz w:val="24"/>
                <w:szCs w:val="24"/>
              </w:rPr>
              <w:sym w:font="Wingdings" w:char="F04B"/>
            </w:r>
            <w:r w:rsidRPr="006C2285">
              <w:rPr>
                <w:sz w:val="24"/>
                <w:szCs w:val="24"/>
              </w:rPr>
              <w:t xml:space="preserve">=below par, </w:t>
            </w:r>
            <w:r w:rsidRPr="006C2285">
              <w:rPr>
                <w:sz w:val="24"/>
                <w:szCs w:val="24"/>
              </w:rPr>
              <w:sym w:font="Wingdings" w:char="F04A"/>
            </w:r>
            <w:r w:rsidRPr="006C2285">
              <w:rPr>
                <w:sz w:val="24"/>
                <w:szCs w:val="24"/>
              </w:rPr>
              <w:t xml:space="preserve">=good, </w:t>
            </w:r>
            <w:r w:rsidRPr="006C2285">
              <w:rPr>
                <w:sz w:val="24"/>
                <w:szCs w:val="24"/>
              </w:rPr>
              <w:sym w:font="Wingdings" w:char="F04A"/>
            </w:r>
            <w:r w:rsidRPr="006C2285">
              <w:rPr>
                <w:sz w:val="24"/>
                <w:szCs w:val="24"/>
              </w:rPr>
              <w:sym w:font="Wingdings" w:char="F04A"/>
            </w:r>
            <w:r w:rsidRPr="006C2285">
              <w:rPr>
                <w:sz w:val="24"/>
                <w:szCs w:val="24"/>
              </w:rPr>
              <w:t>=v good</w:t>
            </w:r>
          </w:p>
          <w:p w14:paraId="15268A40" w14:textId="77777777" w:rsidR="00CC6479" w:rsidRPr="0072533F" w:rsidRDefault="00CC6479" w:rsidP="00CC6479">
            <w:pPr>
              <w:rPr>
                <w:sz w:val="36"/>
              </w:rPr>
            </w:pPr>
            <w:r w:rsidRPr="006C2285">
              <w:rPr>
                <w:sz w:val="24"/>
                <w:szCs w:val="24"/>
              </w:rPr>
              <w:t xml:space="preserve">Progress mark </w:t>
            </w:r>
            <w:proofErr w:type="spellStart"/>
            <w:r w:rsidRPr="006C2285">
              <w:rPr>
                <w:sz w:val="24"/>
                <w:szCs w:val="24"/>
              </w:rPr>
              <w:t>ie</w:t>
            </w:r>
            <w:proofErr w:type="spellEnd"/>
            <w:r w:rsidRPr="006C2285">
              <w:rPr>
                <w:sz w:val="24"/>
                <w:szCs w:val="24"/>
              </w:rPr>
              <w:t>. (+) Making Progress; (=) Staying put (-) Going backwards!</w:t>
            </w:r>
          </w:p>
        </w:tc>
      </w:tr>
      <w:tr w:rsidR="00CC6479" w14:paraId="0D37A49B" w14:textId="77777777" w:rsidTr="00CC6479">
        <w:trPr>
          <w:gridAfter w:val="1"/>
          <w:wAfter w:w="521" w:type="dxa"/>
          <w:cantSplit/>
          <w:tblHeader/>
        </w:trPr>
        <w:tc>
          <w:tcPr>
            <w:tcW w:w="851" w:type="dxa"/>
          </w:tcPr>
          <w:p w14:paraId="476A6158" w14:textId="77777777" w:rsidR="00CC6479" w:rsidRPr="00AF4978" w:rsidRDefault="00CC6479" w:rsidP="00CC6479">
            <w:pPr>
              <w:rPr>
                <w:b/>
              </w:rPr>
            </w:pPr>
            <w:r w:rsidRPr="00AF4978">
              <w:rPr>
                <w:b/>
              </w:rPr>
              <w:lastRenderedPageBreak/>
              <w:t>Lesson</w:t>
            </w:r>
          </w:p>
        </w:tc>
        <w:tc>
          <w:tcPr>
            <w:tcW w:w="3605" w:type="dxa"/>
            <w:gridSpan w:val="2"/>
          </w:tcPr>
          <w:p w14:paraId="57254ADB" w14:textId="77777777" w:rsidR="00CC6479" w:rsidRPr="00AF4978" w:rsidRDefault="00CC6479" w:rsidP="00CC6479">
            <w:pPr>
              <w:rPr>
                <w:b/>
              </w:rPr>
            </w:pPr>
            <w:r>
              <w:rPr>
                <w:b/>
              </w:rPr>
              <w:t xml:space="preserve">Enquiry Sub Question/Topic &amp; LOs </w:t>
            </w:r>
          </w:p>
          <w:p w14:paraId="4CB594E4" w14:textId="77777777" w:rsidR="00CC6479" w:rsidRDefault="00CC6479" w:rsidP="00CC6479">
            <w:r>
              <w:rPr>
                <w:sz w:val="18"/>
              </w:rPr>
              <w:t>A set of potential Learning Objectives which might help answer each sub question</w:t>
            </w:r>
          </w:p>
        </w:tc>
        <w:tc>
          <w:tcPr>
            <w:tcW w:w="4982" w:type="dxa"/>
            <w:gridSpan w:val="2"/>
          </w:tcPr>
          <w:p w14:paraId="6D1DC6CB" w14:textId="77777777" w:rsidR="00CC6479" w:rsidRPr="00AF4978" w:rsidRDefault="00CC6479" w:rsidP="00CC6479">
            <w:pPr>
              <w:rPr>
                <w:b/>
              </w:rPr>
            </w:pPr>
            <w:r w:rsidRPr="00AF4978">
              <w:rPr>
                <w:b/>
              </w:rPr>
              <w:t>How could we answer these questions? (Activities)</w:t>
            </w:r>
          </w:p>
          <w:p w14:paraId="2A603D07" w14:textId="77777777" w:rsidR="00CC6479" w:rsidRPr="00AF4978" w:rsidRDefault="00CC6479" w:rsidP="00CC6479">
            <w:pPr>
              <w:rPr>
                <w:sz w:val="18"/>
              </w:rPr>
            </w:pPr>
            <w:r>
              <w:rPr>
                <w:sz w:val="18"/>
              </w:rPr>
              <w:t>Think about ISM, main activities allowing extension, means of assessing understanding of the main questions asked</w:t>
            </w:r>
          </w:p>
        </w:tc>
        <w:tc>
          <w:tcPr>
            <w:tcW w:w="1446" w:type="dxa"/>
          </w:tcPr>
          <w:p w14:paraId="491202F2" w14:textId="77777777" w:rsidR="00CC6479" w:rsidRPr="00AF4978" w:rsidRDefault="00CC6479" w:rsidP="00CC6479">
            <w:pPr>
              <w:rPr>
                <w:b/>
              </w:rPr>
            </w:pPr>
            <w:r>
              <w:rPr>
                <w:b/>
              </w:rPr>
              <w:t>SIGNPOSTS</w:t>
            </w:r>
          </w:p>
          <w:p w14:paraId="5307C9BE" w14:textId="77777777" w:rsidR="00CC6479" w:rsidRPr="00AF4978" w:rsidRDefault="00CC6479" w:rsidP="00CC6479">
            <w:pPr>
              <w:rPr>
                <w:sz w:val="18"/>
              </w:rPr>
            </w:pPr>
            <w:r>
              <w:rPr>
                <w:sz w:val="18"/>
              </w:rPr>
              <w:t>Particular signposts to be targeted</w:t>
            </w:r>
          </w:p>
        </w:tc>
        <w:tc>
          <w:tcPr>
            <w:tcW w:w="3983" w:type="dxa"/>
          </w:tcPr>
          <w:p w14:paraId="6CD350F7" w14:textId="77777777" w:rsidR="00CC6479" w:rsidRPr="00AF4978" w:rsidRDefault="00CC6479" w:rsidP="00CC6479">
            <w:pPr>
              <w:rPr>
                <w:b/>
              </w:rPr>
            </w:pPr>
            <w:r w:rsidRPr="00AF4978">
              <w:rPr>
                <w:b/>
              </w:rPr>
              <w:t>Resources</w:t>
            </w:r>
          </w:p>
          <w:p w14:paraId="01D616DC" w14:textId="77777777" w:rsidR="00CC6479" w:rsidRDefault="00CC6479" w:rsidP="00CC6479">
            <w:r>
              <w:rPr>
                <w:sz w:val="18"/>
              </w:rPr>
              <w:t xml:space="preserve">List of specific resources for this lesson – if they are digital, where are they located? </w:t>
            </w:r>
          </w:p>
        </w:tc>
      </w:tr>
      <w:tr w:rsidR="00CC6479" w14:paraId="172B1EAC" w14:textId="77777777" w:rsidTr="00CC6479">
        <w:trPr>
          <w:gridAfter w:val="1"/>
          <w:wAfter w:w="521" w:type="dxa"/>
          <w:cantSplit/>
          <w:trHeight w:val="1879"/>
        </w:trPr>
        <w:tc>
          <w:tcPr>
            <w:tcW w:w="851" w:type="dxa"/>
          </w:tcPr>
          <w:p w14:paraId="2AB28802" w14:textId="77777777" w:rsidR="00CC6479" w:rsidRPr="003E0DFA" w:rsidRDefault="00CC6479" w:rsidP="00CC6479">
            <w:pPr>
              <w:rPr>
                <w:sz w:val="52"/>
              </w:rPr>
            </w:pPr>
            <w:r w:rsidRPr="003E0DFA">
              <w:rPr>
                <w:sz w:val="52"/>
              </w:rPr>
              <w:t>1</w:t>
            </w:r>
          </w:p>
        </w:tc>
        <w:tc>
          <w:tcPr>
            <w:tcW w:w="3605" w:type="dxa"/>
            <w:gridSpan w:val="2"/>
          </w:tcPr>
          <w:p w14:paraId="1E1879F4" w14:textId="77777777" w:rsidR="00CC6479" w:rsidRPr="00875710" w:rsidRDefault="00CC6479" w:rsidP="00CC6479">
            <w:pPr>
              <w:rPr>
                <w:sz w:val="20"/>
                <w:szCs w:val="20"/>
              </w:rPr>
            </w:pPr>
          </w:p>
        </w:tc>
        <w:tc>
          <w:tcPr>
            <w:tcW w:w="4982" w:type="dxa"/>
            <w:gridSpan w:val="2"/>
          </w:tcPr>
          <w:p w14:paraId="2C0B49F0" w14:textId="77777777" w:rsidR="00CC6479" w:rsidRPr="00875710" w:rsidRDefault="00CC6479" w:rsidP="00CC6479">
            <w:pPr>
              <w:rPr>
                <w:sz w:val="20"/>
                <w:szCs w:val="20"/>
              </w:rPr>
            </w:pPr>
          </w:p>
        </w:tc>
        <w:tc>
          <w:tcPr>
            <w:tcW w:w="1446" w:type="dxa"/>
          </w:tcPr>
          <w:p w14:paraId="48205889" w14:textId="77777777" w:rsidR="00CC6479" w:rsidRPr="00875710" w:rsidRDefault="00CC6479" w:rsidP="00CC6479">
            <w:pPr>
              <w:rPr>
                <w:sz w:val="20"/>
                <w:szCs w:val="20"/>
              </w:rPr>
            </w:pPr>
          </w:p>
        </w:tc>
        <w:tc>
          <w:tcPr>
            <w:tcW w:w="3983" w:type="dxa"/>
          </w:tcPr>
          <w:p w14:paraId="1BF167E3" w14:textId="77777777" w:rsidR="00CC6479" w:rsidRPr="00875710" w:rsidRDefault="00CC6479" w:rsidP="00CC6479">
            <w:pPr>
              <w:rPr>
                <w:sz w:val="20"/>
                <w:szCs w:val="20"/>
              </w:rPr>
            </w:pPr>
          </w:p>
        </w:tc>
      </w:tr>
      <w:tr w:rsidR="00CC6479" w14:paraId="470378FA" w14:textId="77777777" w:rsidTr="00CC6479">
        <w:trPr>
          <w:gridAfter w:val="1"/>
          <w:wAfter w:w="521" w:type="dxa"/>
          <w:cantSplit/>
          <w:trHeight w:val="1879"/>
        </w:trPr>
        <w:tc>
          <w:tcPr>
            <w:tcW w:w="851" w:type="dxa"/>
          </w:tcPr>
          <w:p w14:paraId="6C447098" w14:textId="77777777" w:rsidR="00CC6479" w:rsidRPr="003E0DFA" w:rsidRDefault="00CC6479" w:rsidP="00CC6479">
            <w:pPr>
              <w:rPr>
                <w:sz w:val="52"/>
              </w:rPr>
            </w:pPr>
            <w:r w:rsidRPr="003E0DFA">
              <w:rPr>
                <w:sz w:val="52"/>
              </w:rPr>
              <w:t>2</w:t>
            </w:r>
          </w:p>
        </w:tc>
        <w:tc>
          <w:tcPr>
            <w:tcW w:w="3605" w:type="dxa"/>
            <w:gridSpan w:val="2"/>
          </w:tcPr>
          <w:p w14:paraId="18A05555" w14:textId="77777777" w:rsidR="00CC6479" w:rsidRPr="00875710" w:rsidRDefault="00CC6479" w:rsidP="00CC6479">
            <w:pPr>
              <w:rPr>
                <w:sz w:val="20"/>
                <w:szCs w:val="20"/>
              </w:rPr>
            </w:pPr>
          </w:p>
        </w:tc>
        <w:tc>
          <w:tcPr>
            <w:tcW w:w="4982" w:type="dxa"/>
            <w:gridSpan w:val="2"/>
          </w:tcPr>
          <w:p w14:paraId="59F656C0" w14:textId="77777777" w:rsidR="00CC6479" w:rsidRPr="00875710" w:rsidRDefault="00CC6479" w:rsidP="00CC6479">
            <w:pPr>
              <w:rPr>
                <w:sz w:val="20"/>
                <w:szCs w:val="20"/>
              </w:rPr>
            </w:pPr>
          </w:p>
        </w:tc>
        <w:tc>
          <w:tcPr>
            <w:tcW w:w="1446" w:type="dxa"/>
          </w:tcPr>
          <w:p w14:paraId="5A6AD86B" w14:textId="77777777" w:rsidR="00CC6479" w:rsidRPr="00875710" w:rsidRDefault="00CC6479" w:rsidP="00CC6479">
            <w:pPr>
              <w:rPr>
                <w:sz w:val="20"/>
                <w:szCs w:val="20"/>
              </w:rPr>
            </w:pPr>
          </w:p>
        </w:tc>
        <w:tc>
          <w:tcPr>
            <w:tcW w:w="3983" w:type="dxa"/>
          </w:tcPr>
          <w:p w14:paraId="4FFD6473" w14:textId="77777777" w:rsidR="00CC6479" w:rsidRPr="00875710" w:rsidRDefault="00CC6479" w:rsidP="00CC6479">
            <w:pPr>
              <w:rPr>
                <w:sz w:val="20"/>
                <w:szCs w:val="20"/>
              </w:rPr>
            </w:pPr>
          </w:p>
        </w:tc>
      </w:tr>
      <w:tr w:rsidR="00CC6479" w14:paraId="3E4AF87C" w14:textId="77777777" w:rsidTr="00CC6479">
        <w:trPr>
          <w:gridAfter w:val="1"/>
          <w:wAfter w:w="521" w:type="dxa"/>
          <w:cantSplit/>
          <w:trHeight w:val="1879"/>
        </w:trPr>
        <w:tc>
          <w:tcPr>
            <w:tcW w:w="851" w:type="dxa"/>
          </w:tcPr>
          <w:p w14:paraId="6B44E98E" w14:textId="77777777" w:rsidR="00CC6479" w:rsidRPr="003E0DFA" w:rsidRDefault="00CC6479" w:rsidP="00CC6479">
            <w:pPr>
              <w:rPr>
                <w:sz w:val="52"/>
              </w:rPr>
            </w:pPr>
            <w:r w:rsidRPr="003E0DFA">
              <w:rPr>
                <w:sz w:val="52"/>
              </w:rPr>
              <w:t>3</w:t>
            </w:r>
          </w:p>
        </w:tc>
        <w:tc>
          <w:tcPr>
            <w:tcW w:w="3605" w:type="dxa"/>
            <w:gridSpan w:val="2"/>
          </w:tcPr>
          <w:p w14:paraId="4DC0EB84" w14:textId="77777777" w:rsidR="00CC6479" w:rsidRPr="00875710" w:rsidRDefault="00CC6479" w:rsidP="00CC6479">
            <w:pPr>
              <w:rPr>
                <w:sz w:val="20"/>
                <w:szCs w:val="20"/>
              </w:rPr>
            </w:pPr>
          </w:p>
        </w:tc>
        <w:tc>
          <w:tcPr>
            <w:tcW w:w="4982" w:type="dxa"/>
            <w:gridSpan w:val="2"/>
          </w:tcPr>
          <w:p w14:paraId="7D17F566" w14:textId="77777777" w:rsidR="00CC6479" w:rsidRPr="00875710" w:rsidRDefault="00CC6479" w:rsidP="00CC6479">
            <w:pPr>
              <w:rPr>
                <w:sz w:val="20"/>
                <w:szCs w:val="20"/>
              </w:rPr>
            </w:pPr>
          </w:p>
        </w:tc>
        <w:tc>
          <w:tcPr>
            <w:tcW w:w="1446" w:type="dxa"/>
          </w:tcPr>
          <w:p w14:paraId="1B2E5114" w14:textId="77777777" w:rsidR="00CC6479" w:rsidRPr="00875710" w:rsidRDefault="00CC6479" w:rsidP="00CC6479">
            <w:pPr>
              <w:rPr>
                <w:sz w:val="20"/>
                <w:szCs w:val="20"/>
              </w:rPr>
            </w:pPr>
          </w:p>
        </w:tc>
        <w:tc>
          <w:tcPr>
            <w:tcW w:w="3983" w:type="dxa"/>
          </w:tcPr>
          <w:p w14:paraId="5AE92C07" w14:textId="77777777" w:rsidR="00CC6479" w:rsidRPr="00875710" w:rsidRDefault="00CC6479" w:rsidP="00CC6479">
            <w:pPr>
              <w:rPr>
                <w:sz w:val="20"/>
                <w:szCs w:val="20"/>
              </w:rPr>
            </w:pPr>
          </w:p>
        </w:tc>
      </w:tr>
      <w:tr w:rsidR="00CC6479" w14:paraId="112C9B6D" w14:textId="77777777" w:rsidTr="00CC6479">
        <w:trPr>
          <w:gridAfter w:val="1"/>
          <w:wAfter w:w="521" w:type="dxa"/>
          <w:cantSplit/>
          <w:trHeight w:val="1879"/>
        </w:trPr>
        <w:tc>
          <w:tcPr>
            <w:tcW w:w="851" w:type="dxa"/>
          </w:tcPr>
          <w:p w14:paraId="5D2B951F" w14:textId="77777777" w:rsidR="00CC6479" w:rsidRPr="003E0DFA" w:rsidRDefault="00CC6479" w:rsidP="00CC6479">
            <w:pPr>
              <w:rPr>
                <w:sz w:val="52"/>
              </w:rPr>
            </w:pPr>
            <w:r w:rsidRPr="003E0DFA">
              <w:rPr>
                <w:sz w:val="52"/>
              </w:rPr>
              <w:t>4</w:t>
            </w:r>
          </w:p>
        </w:tc>
        <w:tc>
          <w:tcPr>
            <w:tcW w:w="3605" w:type="dxa"/>
            <w:gridSpan w:val="2"/>
          </w:tcPr>
          <w:p w14:paraId="6C04AB90" w14:textId="77777777" w:rsidR="00CC6479" w:rsidRPr="00875710" w:rsidRDefault="00CC6479" w:rsidP="00CC6479">
            <w:pPr>
              <w:rPr>
                <w:sz w:val="20"/>
                <w:szCs w:val="20"/>
              </w:rPr>
            </w:pPr>
          </w:p>
        </w:tc>
        <w:tc>
          <w:tcPr>
            <w:tcW w:w="4982" w:type="dxa"/>
            <w:gridSpan w:val="2"/>
          </w:tcPr>
          <w:p w14:paraId="0A36A355" w14:textId="77777777" w:rsidR="00CC6479" w:rsidRPr="00875710" w:rsidRDefault="00CC6479" w:rsidP="00CC6479">
            <w:pPr>
              <w:rPr>
                <w:sz w:val="20"/>
                <w:szCs w:val="20"/>
              </w:rPr>
            </w:pPr>
          </w:p>
        </w:tc>
        <w:tc>
          <w:tcPr>
            <w:tcW w:w="1446" w:type="dxa"/>
          </w:tcPr>
          <w:p w14:paraId="6D24BCA2" w14:textId="77777777" w:rsidR="00CC6479" w:rsidRPr="00875710" w:rsidRDefault="00CC6479" w:rsidP="00CC6479">
            <w:pPr>
              <w:rPr>
                <w:sz w:val="20"/>
                <w:szCs w:val="20"/>
              </w:rPr>
            </w:pPr>
          </w:p>
        </w:tc>
        <w:tc>
          <w:tcPr>
            <w:tcW w:w="3983" w:type="dxa"/>
          </w:tcPr>
          <w:p w14:paraId="35657B01" w14:textId="77777777" w:rsidR="00CC6479" w:rsidRPr="00875710" w:rsidRDefault="00CC6479" w:rsidP="00CC6479">
            <w:pPr>
              <w:rPr>
                <w:sz w:val="20"/>
                <w:szCs w:val="20"/>
              </w:rPr>
            </w:pPr>
          </w:p>
        </w:tc>
      </w:tr>
      <w:tr w:rsidR="00CC6479" w14:paraId="33748BC0" w14:textId="77777777" w:rsidTr="00CC6479">
        <w:trPr>
          <w:gridAfter w:val="1"/>
          <w:wAfter w:w="521" w:type="dxa"/>
          <w:cantSplit/>
          <w:trHeight w:val="1879"/>
        </w:trPr>
        <w:tc>
          <w:tcPr>
            <w:tcW w:w="851" w:type="dxa"/>
          </w:tcPr>
          <w:p w14:paraId="775351B4" w14:textId="77777777" w:rsidR="00CC6479" w:rsidRPr="003E0DFA" w:rsidRDefault="00CC6479" w:rsidP="00CC6479">
            <w:pPr>
              <w:rPr>
                <w:sz w:val="52"/>
              </w:rPr>
            </w:pPr>
            <w:r>
              <w:rPr>
                <w:sz w:val="52"/>
              </w:rPr>
              <w:lastRenderedPageBreak/>
              <w:t>5</w:t>
            </w:r>
          </w:p>
        </w:tc>
        <w:tc>
          <w:tcPr>
            <w:tcW w:w="3605" w:type="dxa"/>
            <w:gridSpan w:val="2"/>
          </w:tcPr>
          <w:p w14:paraId="52724D91" w14:textId="77777777" w:rsidR="00CC6479" w:rsidRPr="00875710" w:rsidRDefault="00CC6479" w:rsidP="00CC6479">
            <w:pPr>
              <w:rPr>
                <w:sz w:val="20"/>
                <w:szCs w:val="20"/>
              </w:rPr>
            </w:pPr>
          </w:p>
        </w:tc>
        <w:tc>
          <w:tcPr>
            <w:tcW w:w="4982" w:type="dxa"/>
            <w:gridSpan w:val="2"/>
          </w:tcPr>
          <w:p w14:paraId="0616922A" w14:textId="77777777" w:rsidR="00CC6479" w:rsidRPr="00875710" w:rsidRDefault="00CC6479" w:rsidP="00CC6479">
            <w:pPr>
              <w:rPr>
                <w:sz w:val="20"/>
                <w:szCs w:val="20"/>
              </w:rPr>
            </w:pPr>
          </w:p>
        </w:tc>
        <w:tc>
          <w:tcPr>
            <w:tcW w:w="1446" w:type="dxa"/>
          </w:tcPr>
          <w:p w14:paraId="2AF20A9C" w14:textId="77777777" w:rsidR="00CC6479" w:rsidRPr="00875710" w:rsidRDefault="00CC6479" w:rsidP="00CC6479">
            <w:pPr>
              <w:rPr>
                <w:sz w:val="20"/>
                <w:szCs w:val="20"/>
              </w:rPr>
            </w:pPr>
          </w:p>
        </w:tc>
        <w:tc>
          <w:tcPr>
            <w:tcW w:w="3983" w:type="dxa"/>
          </w:tcPr>
          <w:p w14:paraId="228DC2BD" w14:textId="77777777" w:rsidR="00CC6479" w:rsidRPr="00875710" w:rsidRDefault="00CC6479" w:rsidP="00CC6479">
            <w:pPr>
              <w:rPr>
                <w:sz w:val="20"/>
                <w:szCs w:val="20"/>
              </w:rPr>
            </w:pPr>
          </w:p>
        </w:tc>
      </w:tr>
      <w:tr w:rsidR="00CC6479" w14:paraId="560F539A" w14:textId="77777777" w:rsidTr="00CC6479">
        <w:trPr>
          <w:gridAfter w:val="1"/>
          <w:wAfter w:w="521" w:type="dxa"/>
          <w:cantSplit/>
          <w:trHeight w:val="1879"/>
        </w:trPr>
        <w:tc>
          <w:tcPr>
            <w:tcW w:w="851" w:type="dxa"/>
          </w:tcPr>
          <w:p w14:paraId="19221C58" w14:textId="77777777" w:rsidR="00CC6479" w:rsidRPr="003E0DFA" w:rsidRDefault="00CC6479" w:rsidP="00CC6479">
            <w:pPr>
              <w:rPr>
                <w:sz w:val="52"/>
              </w:rPr>
            </w:pPr>
            <w:r>
              <w:rPr>
                <w:sz w:val="52"/>
              </w:rPr>
              <w:t>6</w:t>
            </w:r>
          </w:p>
        </w:tc>
        <w:tc>
          <w:tcPr>
            <w:tcW w:w="3605" w:type="dxa"/>
            <w:gridSpan w:val="2"/>
          </w:tcPr>
          <w:p w14:paraId="4CA61C68" w14:textId="77777777" w:rsidR="00CC6479" w:rsidRPr="00875710" w:rsidRDefault="00CC6479" w:rsidP="00CC6479">
            <w:pPr>
              <w:rPr>
                <w:sz w:val="20"/>
                <w:szCs w:val="20"/>
              </w:rPr>
            </w:pPr>
          </w:p>
        </w:tc>
        <w:tc>
          <w:tcPr>
            <w:tcW w:w="4982" w:type="dxa"/>
            <w:gridSpan w:val="2"/>
          </w:tcPr>
          <w:p w14:paraId="1B9CA3B7" w14:textId="77777777" w:rsidR="00CC6479" w:rsidRPr="00875710" w:rsidRDefault="00CC6479" w:rsidP="00CC6479">
            <w:pPr>
              <w:rPr>
                <w:sz w:val="20"/>
                <w:szCs w:val="20"/>
              </w:rPr>
            </w:pPr>
          </w:p>
        </w:tc>
        <w:tc>
          <w:tcPr>
            <w:tcW w:w="1446" w:type="dxa"/>
          </w:tcPr>
          <w:p w14:paraId="63416677" w14:textId="77777777" w:rsidR="00CC6479" w:rsidRPr="00875710" w:rsidRDefault="00CC6479" w:rsidP="00CC6479">
            <w:pPr>
              <w:rPr>
                <w:sz w:val="20"/>
                <w:szCs w:val="20"/>
              </w:rPr>
            </w:pPr>
          </w:p>
        </w:tc>
        <w:tc>
          <w:tcPr>
            <w:tcW w:w="3983" w:type="dxa"/>
          </w:tcPr>
          <w:p w14:paraId="5F04CBE7" w14:textId="77777777" w:rsidR="00CC6479" w:rsidRPr="00875710" w:rsidRDefault="00CC6479" w:rsidP="00CC6479">
            <w:pPr>
              <w:rPr>
                <w:sz w:val="20"/>
                <w:szCs w:val="20"/>
              </w:rPr>
            </w:pPr>
          </w:p>
        </w:tc>
      </w:tr>
    </w:tbl>
    <w:p w14:paraId="2507305C" w14:textId="77777777" w:rsidR="00827087" w:rsidRDefault="00827087"/>
    <w:sectPr w:rsidR="00827087" w:rsidSect="0067242B">
      <w:foot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435C3" w14:textId="77777777" w:rsidR="00F81644" w:rsidRDefault="00F81644" w:rsidP="00AE5825">
      <w:pPr>
        <w:spacing w:after="0" w:line="240" w:lineRule="auto"/>
      </w:pPr>
      <w:r>
        <w:separator/>
      </w:r>
    </w:p>
  </w:endnote>
  <w:endnote w:type="continuationSeparator" w:id="0">
    <w:p w14:paraId="1F565FDE" w14:textId="77777777" w:rsidR="00F81644" w:rsidRDefault="00F81644" w:rsidP="00AE5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ACB0" w14:textId="77777777" w:rsidR="00AE5825" w:rsidRDefault="00AE5825">
    <w:pPr>
      <w:pStyle w:val="Footer"/>
    </w:pPr>
    <w:r>
      <w:rPr>
        <w:noProof/>
      </w:rPr>
      <w:drawing>
        <wp:anchor distT="0" distB="0" distL="114300" distR="114300" simplePos="0" relativeHeight="251657216" behindDoc="0" locked="0" layoutInCell="1" allowOverlap="1" wp14:anchorId="52882DCA" wp14:editId="4D5188DB">
          <wp:simplePos x="0" y="0"/>
          <wp:positionH relativeFrom="column">
            <wp:posOffset>-74140</wp:posOffset>
          </wp:positionH>
          <wp:positionV relativeFrom="line">
            <wp:posOffset>66933</wp:posOffset>
          </wp:positionV>
          <wp:extent cx="1620000" cy="43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allthatl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3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675C4" w14:textId="77777777" w:rsidR="00F81644" w:rsidRDefault="00F81644" w:rsidP="00AE5825">
      <w:pPr>
        <w:spacing w:after="0" w:line="240" w:lineRule="auto"/>
      </w:pPr>
      <w:r>
        <w:separator/>
      </w:r>
    </w:p>
  </w:footnote>
  <w:footnote w:type="continuationSeparator" w:id="0">
    <w:p w14:paraId="3F24C852" w14:textId="77777777" w:rsidR="00F81644" w:rsidRDefault="00F81644" w:rsidP="00AE5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762"/>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847027"/>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70867E0"/>
    <w:multiLevelType w:val="hybridMultilevel"/>
    <w:tmpl w:val="21869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666738"/>
    <w:multiLevelType w:val="hybridMultilevel"/>
    <w:tmpl w:val="4E5A5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75B9F"/>
    <w:multiLevelType w:val="hybridMultilevel"/>
    <w:tmpl w:val="70F260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365483"/>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9B681A"/>
    <w:multiLevelType w:val="hybridMultilevel"/>
    <w:tmpl w:val="FC74AD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D570F8"/>
    <w:multiLevelType w:val="hybridMultilevel"/>
    <w:tmpl w:val="35D8E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365D91"/>
    <w:multiLevelType w:val="hybridMultilevel"/>
    <w:tmpl w:val="D6540F24"/>
    <w:lvl w:ilvl="0" w:tplc="4F8057AC">
      <w:start w:val="1"/>
      <w:numFmt w:val="decimal"/>
      <w:lvlText w:val="SIGNPOST %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6312D13"/>
    <w:multiLevelType w:val="hybridMultilevel"/>
    <w:tmpl w:val="CE40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A366BB"/>
    <w:multiLevelType w:val="hybridMultilevel"/>
    <w:tmpl w:val="D3061F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435A04"/>
    <w:multiLevelType w:val="hybridMultilevel"/>
    <w:tmpl w:val="233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6C153A"/>
    <w:multiLevelType w:val="hybridMultilevel"/>
    <w:tmpl w:val="EE16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046AE"/>
    <w:multiLevelType w:val="hybridMultilevel"/>
    <w:tmpl w:val="AC500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DE1B86"/>
    <w:multiLevelType w:val="hybridMultilevel"/>
    <w:tmpl w:val="13D4E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EE4A8A"/>
    <w:multiLevelType w:val="hybridMultilevel"/>
    <w:tmpl w:val="A8A2C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13"/>
  </w:num>
  <w:num w:numId="6">
    <w:abstractNumId w:val="0"/>
  </w:num>
  <w:num w:numId="7">
    <w:abstractNumId w:val="3"/>
  </w:num>
  <w:num w:numId="8">
    <w:abstractNumId w:val="8"/>
  </w:num>
  <w:num w:numId="9">
    <w:abstractNumId w:val="7"/>
  </w:num>
  <w:num w:numId="10">
    <w:abstractNumId w:val="14"/>
  </w:num>
  <w:num w:numId="11">
    <w:abstractNumId w:val="6"/>
  </w:num>
  <w:num w:numId="12">
    <w:abstractNumId w:val="11"/>
  </w:num>
  <w:num w:numId="13">
    <w:abstractNumId w:val="15"/>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44"/>
    <w:rsid w:val="000141B8"/>
    <w:rsid w:val="000B6EAB"/>
    <w:rsid w:val="001A0B6E"/>
    <w:rsid w:val="001E6C91"/>
    <w:rsid w:val="002200E9"/>
    <w:rsid w:val="00277715"/>
    <w:rsid w:val="002A4358"/>
    <w:rsid w:val="0038427A"/>
    <w:rsid w:val="003E0DFA"/>
    <w:rsid w:val="004C3B6F"/>
    <w:rsid w:val="0051537E"/>
    <w:rsid w:val="0067242B"/>
    <w:rsid w:val="006C2285"/>
    <w:rsid w:val="006C5962"/>
    <w:rsid w:val="0072533F"/>
    <w:rsid w:val="00827087"/>
    <w:rsid w:val="00875710"/>
    <w:rsid w:val="008B54AF"/>
    <w:rsid w:val="008E4328"/>
    <w:rsid w:val="00911B0F"/>
    <w:rsid w:val="00A34C75"/>
    <w:rsid w:val="00AB5845"/>
    <w:rsid w:val="00AE5825"/>
    <w:rsid w:val="00AF4978"/>
    <w:rsid w:val="00CC6479"/>
    <w:rsid w:val="00D5194C"/>
    <w:rsid w:val="00D92295"/>
    <w:rsid w:val="00E22700"/>
    <w:rsid w:val="00F561B9"/>
    <w:rsid w:val="00F81644"/>
    <w:rsid w:val="00FE0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24DA5B"/>
  <w15:docId w15:val="{1B86455C-09A7-459E-93EE-EF4639E1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4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42B"/>
    <w:pPr>
      <w:ind w:left="720"/>
      <w:contextualSpacing/>
    </w:pPr>
    <w:rPr>
      <w:rFonts w:eastAsiaTheme="minorHAnsi"/>
      <w:lang w:eastAsia="en-US"/>
    </w:rPr>
  </w:style>
  <w:style w:type="paragraph" w:styleId="Header">
    <w:name w:val="header"/>
    <w:basedOn w:val="Normal"/>
    <w:link w:val="HeaderChar"/>
    <w:uiPriority w:val="99"/>
    <w:unhideWhenUsed/>
    <w:rsid w:val="00AE5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825"/>
    <w:rPr>
      <w:rFonts w:eastAsiaTheme="minorEastAsia"/>
      <w:lang w:eastAsia="en-GB"/>
    </w:rPr>
  </w:style>
  <w:style w:type="paragraph" w:styleId="Footer">
    <w:name w:val="footer"/>
    <w:basedOn w:val="Normal"/>
    <w:link w:val="FooterChar"/>
    <w:uiPriority w:val="99"/>
    <w:unhideWhenUsed/>
    <w:rsid w:val="00AE5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825"/>
    <w:rPr>
      <w:rFonts w:eastAsiaTheme="minorEastAsia"/>
      <w:lang w:eastAsia="en-GB"/>
    </w:rPr>
  </w:style>
  <w:style w:type="paragraph" w:styleId="NoSpacing">
    <w:name w:val="No Spacing"/>
    <w:link w:val="NoSpacingChar"/>
    <w:uiPriority w:val="1"/>
    <w:qFormat/>
    <w:rsid w:val="00827087"/>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8E4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28"/>
    <w:rPr>
      <w:rFonts w:ascii="Tahoma" w:eastAsiaTheme="minorEastAsia" w:hAnsi="Tahoma" w:cs="Tahoma"/>
      <w:sz w:val="16"/>
      <w:szCs w:val="16"/>
      <w:lang w:eastAsia="en-GB"/>
    </w:rPr>
  </w:style>
  <w:style w:type="character" w:customStyle="1" w:styleId="NoSpacingChar">
    <w:name w:val="No Spacing Char"/>
    <w:basedOn w:val="DefaultParagraphFont"/>
    <w:link w:val="NoSpacing"/>
    <w:uiPriority w:val="1"/>
    <w:rsid w:val="00875710"/>
    <w:rPr>
      <w:rFonts w:eastAsiaTheme="minorEastAsia"/>
      <w:lang w:eastAsia="en-GB"/>
    </w:rPr>
  </w:style>
  <w:style w:type="character" w:styleId="Hyperlink">
    <w:name w:val="Hyperlink"/>
    <w:basedOn w:val="DefaultParagraphFont"/>
    <w:uiPriority w:val="99"/>
    <w:unhideWhenUsed/>
    <w:rsid w:val="008B5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museum.org/explore/young_explorers/childrens_online_tours/anglo-saxon_england/anglo-saxon_england.aspx" TargetMode="External"/><Relationship Id="rId13" Type="http://schemas.openxmlformats.org/officeDocument/2006/relationships/hyperlink" Target="http://www.bl.uk/learning/langlit/changlang/activities/lang/norman/normaninvasion.html" TargetMode="External"/><Relationship Id="rId18" Type="http://schemas.openxmlformats.org/officeDocument/2006/relationships/hyperlink" Target="http://www.youtube.com/watch?v=G4iMQcz1YDQ" TargetMode="External"/><Relationship Id="rId26" Type="http://schemas.openxmlformats.org/officeDocument/2006/relationships/hyperlink" Target="https://vimeo.com/47948873" TargetMode="External"/><Relationship Id="rId3" Type="http://schemas.openxmlformats.org/officeDocument/2006/relationships/settings" Target="settings.xml"/><Relationship Id="rId21" Type="http://schemas.openxmlformats.org/officeDocument/2006/relationships/hyperlink" Target="http://www.youtube.com/watch?v=u_rAXH09qRY" TargetMode="External"/><Relationship Id="rId7" Type="http://schemas.openxmlformats.org/officeDocument/2006/relationships/hyperlink" Target="http://avalon.law.yale.edu/medieval/ang11.asp" TargetMode="External"/><Relationship Id="rId12" Type="http://schemas.openxmlformats.org/officeDocument/2006/relationships/hyperlink" Target="http://www.bbc.co.uk/history/british/normans/" TargetMode="External"/><Relationship Id="rId17" Type="http://schemas.openxmlformats.org/officeDocument/2006/relationships/hyperlink" Target="http://www.youtube.com/watch?v=oQtFeiEsSOs" TargetMode="External"/><Relationship Id="rId25" Type="http://schemas.openxmlformats.org/officeDocument/2006/relationships/hyperlink" Target="https://vimeo.com/47947172" TargetMode="External"/><Relationship Id="rId2" Type="http://schemas.openxmlformats.org/officeDocument/2006/relationships/styles" Target="styles.xml"/><Relationship Id="rId16" Type="http://schemas.openxmlformats.org/officeDocument/2006/relationships/hyperlink" Target="http://www.youtube.com/watch?v=PE0RAgHr06U" TargetMode="External"/><Relationship Id="rId20" Type="http://schemas.openxmlformats.org/officeDocument/2006/relationships/hyperlink" Target="http://www.youtube.com/watch?v=oLy1LskT6Y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ntialnormanconquest.com/" TargetMode="External"/><Relationship Id="rId24" Type="http://schemas.openxmlformats.org/officeDocument/2006/relationships/hyperlink" Target="http://www.youtube.com/watch?v=huRPB10ghd8" TargetMode="External"/><Relationship Id="rId5" Type="http://schemas.openxmlformats.org/officeDocument/2006/relationships/footnotes" Target="footnotes.xml"/><Relationship Id="rId15" Type="http://schemas.openxmlformats.org/officeDocument/2006/relationships/hyperlink" Target="http://www.bbc.co.uk/learningzone/clips/topics/secondary/history/monarchy_medieval.shtml" TargetMode="External"/><Relationship Id="rId23" Type="http://schemas.openxmlformats.org/officeDocument/2006/relationships/hyperlink" Target="http://www.youtube.com/watch?v=0L2fYvguLL0" TargetMode="External"/><Relationship Id="rId28" Type="http://schemas.openxmlformats.org/officeDocument/2006/relationships/hyperlink" Target="https://vimeo.com/47951299" TargetMode="External"/><Relationship Id="rId10" Type="http://schemas.openxmlformats.org/officeDocument/2006/relationships/hyperlink" Target="http://www.bbc.co.uk/schools/primaryhistory/anglo_saxons/" TargetMode="External"/><Relationship Id="rId19" Type="http://schemas.openxmlformats.org/officeDocument/2006/relationships/hyperlink" Target="http://www.youtube.com/watch?v=FdtFW6SYtfw"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bc.co.uk/history/ancient/anglo_saxons/" TargetMode="External"/><Relationship Id="rId14" Type="http://schemas.openxmlformats.org/officeDocument/2006/relationships/hyperlink" Target="http://www.bbc.co.uk/learningzone/clips/topics/primary/history/anglo_saxons.shtml" TargetMode="External"/><Relationship Id="rId22" Type="http://schemas.openxmlformats.org/officeDocument/2006/relationships/hyperlink" Target="http://andallthatweb.wordpress.com/2012/03/03/a-new-jerusalem-reaching-for-heaven-1130-1300/" TargetMode="External"/><Relationship Id="rId27" Type="http://schemas.openxmlformats.org/officeDocument/2006/relationships/hyperlink" Target="https://vimeo.com/47950231"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daa916cb8ab52178/School/History/KS3/2014-%20KS3/Core%20Documents/Overviews/Blank%20Unit%20Overview%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Blank%20Unit%20Overview%20Plan</Template>
  <TotalTime>94</TotalTime>
  <Pages>11</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Harrogate Grammar School</Company>
  <LinksUpToDate>false</LinksUpToDate>
  <CharactersWithSpaces>16128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Ford</dc:creator>
  <cp:lastModifiedBy>Alex Ford</cp:lastModifiedBy>
  <cp:revision>3</cp:revision>
  <cp:lastPrinted>2013-07-12T08:01:00Z</cp:lastPrinted>
  <dcterms:created xsi:type="dcterms:W3CDTF">2014-01-09T18:43:00Z</dcterms:created>
  <dcterms:modified xsi:type="dcterms:W3CDTF">2014-01-09T21:33:00Z</dcterms:modified>
</cp:coreProperties>
</file>